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E2" w:rsidRPr="00994C3F" w:rsidRDefault="00CC47E2" w:rsidP="00C8416D">
      <w:pPr>
        <w:spacing w:line="240" w:lineRule="auto"/>
        <w:jc w:val="center"/>
      </w:pPr>
      <w:r w:rsidRPr="00994C3F">
        <w:t>Государственное образовательное учреждение высшего образования</w:t>
      </w:r>
    </w:p>
    <w:p w:rsidR="00CC47E2" w:rsidRPr="00994C3F" w:rsidRDefault="00CC47E2" w:rsidP="00C8416D">
      <w:pPr>
        <w:spacing w:line="240" w:lineRule="auto"/>
        <w:jc w:val="center"/>
      </w:pPr>
      <w:r w:rsidRPr="00994C3F">
        <w:t>«ПРИДНЕСТРОВСКИЙ ГОСУДАРСТВЕННЫЙ УНИВЕРСИТЕТ</w:t>
      </w:r>
    </w:p>
    <w:p w:rsidR="00CC47E2" w:rsidRPr="00994C3F" w:rsidRDefault="00CC47E2" w:rsidP="00C8416D">
      <w:pPr>
        <w:spacing w:line="240" w:lineRule="auto"/>
        <w:jc w:val="center"/>
      </w:pPr>
      <w:r w:rsidRPr="00994C3F">
        <w:t>имени Т.Г.Шевченко»</w:t>
      </w: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  <w:rPr>
          <w:caps/>
        </w:rPr>
      </w:pPr>
    </w:p>
    <w:p w:rsidR="00CC47E2" w:rsidRPr="00C8416D" w:rsidRDefault="00CC47E2" w:rsidP="00C8416D">
      <w:pPr>
        <w:spacing w:after="0" w:line="240" w:lineRule="auto"/>
        <w:jc w:val="center"/>
        <w:rPr>
          <w:caps/>
          <w:sz w:val="44"/>
          <w:szCs w:val="44"/>
        </w:rPr>
      </w:pPr>
      <w:r w:rsidRPr="00C8416D">
        <w:rPr>
          <w:caps/>
          <w:sz w:val="44"/>
          <w:szCs w:val="44"/>
        </w:rPr>
        <w:t>КУРС ЛЕКЦИЙ</w:t>
      </w:r>
    </w:p>
    <w:p w:rsidR="00CC47E2" w:rsidRDefault="00CC47E2" w:rsidP="00C8416D">
      <w:pPr>
        <w:spacing w:after="0" w:line="240" w:lineRule="auto"/>
        <w:jc w:val="center"/>
        <w:rPr>
          <w:caps/>
          <w:sz w:val="44"/>
          <w:szCs w:val="44"/>
        </w:rPr>
      </w:pPr>
    </w:p>
    <w:p w:rsidR="00CC47E2" w:rsidRPr="00994C3F" w:rsidRDefault="00CC47E2" w:rsidP="00C8416D">
      <w:pPr>
        <w:spacing w:after="0" w:line="240" w:lineRule="auto"/>
        <w:jc w:val="center"/>
        <w:rPr>
          <w:caps/>
        </w:rPr>
      </w:pPr>
    </w:p>
    <w:p w:rsidR="00CC47E2" w:rsidRPr="00994C3F" w:rsidRDefault="00632579" w:rsidP="00C8416D">
      <w:pPr>
        <w:spacing w:after="0" w:line="240" w:lineRule="auto"/>
        <w:jc w:val="center"/>
        <w:rPr>
          <w:b/>
        </w:rPr>
      </w:pPr>
      <w:r w:rsidRPr="00994C3F">
        <w:rPr>
          <w:b/>
        </w:rPr>
        <w:t>Аттестация рабочих мест</w:t>
      </w: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Default="00CC47E2" w:rsidP="00C8416D">
      <w:pPr>
        <w:spacing w:after="0" w:line="240" w:lineRule="auto"/>
        <w:jc w:val="center"/>
      </w:pPr>
    </w:p>
    <w:p w:rsidR="008D3F86" w:rsidRPr="00994C3F" w:rsidRDefault="008D3F86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  <w:r w:rsidRPr="00994C3F">
        <w:t>Автор:         КУРДЮКОВА Е.А.</w:t>
      </w:r>
    </w:p>
    <w:p w:rsidR="00CC47E2" w:rsidRPr="00994C3F" w:rsidRDefault="00CC47E2" w:rsidP="00C8416D">
      <w:pPr>
        <w:spacing w:after="0" w:line="240" w:lineRule="auto"/>
        <w:jc w:val="center"/>
      </w:pPr>
      <w:r w:rsidRPr="00994C3F">
        <w:t>Кафедра «Техносферная безопасность»</w:t>
      </w:r>
    </w:p>
    <w:p w:rsidR="00CC47E2" w:rsidRPr="00994C3F" w:rsidRDefault="00CC47E2" w:rsidP="00C8416D">
      <w:pPr>
        <w:spacing w:after="0" w:line="240" w:lineRule="auto"/>
        <w:jc w:val="center"/>
        <w:rPr>
          <w:u w:val="single"/>
        </w:rPr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C8416D">
      <w:pPr>
        <w:spacing w:after="0" w:line="240" w:lineRule="auto"/>
        <w:jc w:val="center"/>
      </w:pPr>
    </w:p>
    <w:p w:rsidR="00CC47E2" w:rsidRPr="00994C3F" w:rsidRDefault="00CC47E2" w:rsidP="00994C3F">
      <w:pPr>
        <w:pStyle w:val="a8"/>
        <w:tabs>
          <w:tab w:val="left" w:pos="0"/>
        </w:tabs>
        <w:jc w:val="both"/>
      </w:pPr>
    </w:p>
    <w:p w:rsidR="00CD4ED2" w:rsidRPr="00704EB4" w:rsidRDefault="00704EB4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iCs/>
          <w:caps/>
          <w:color w:val="000000"/>
          <w:bdr w:val="none" w:sz="0" w:space="0" w:color="auto" w:frame="1"/>
        </w:rPr>
        <w:lastRenderedPageBreak/>
        <w:t xml:space="preserve">лекция 1. </w:t>
      </w:r>
      <w:r w:rsidR="00CD4ED2" w:rsidRPr="00704EB4">
        <w:rPr>
          <w:rFonts w:eastAsia="Times New Roman"/>
          <w:b/>
          <w:iCs/>
          <w:caps/>
          <w:color w:val="000000"/>
          <w:bdr w:val="none" w:sz="0" w:space="0" w:color="auto" w:frame="1"/>
        </w:rPr>
        <w:t>Правовые основы проведения аттестации р</w:t>
      </w:r>
      <w:r w:rsidR="00CD4ED2" w:rsidRPr="00704EB4">
        <w:rPr>
          <w:rFonts w:eastAsia="Times New Roman"/>
          <w:b/>
          <w:iCs/>
          <w:caps/>
          <w:color w:val="000000"/>
          <w:bdr w:val="none" w:sz="0" w:space="0" w:color="auto" w:frame="1"/>
        </w:rPr>
        <w:t>а</w:t>
      </w:r>
      <w:r w:rsidR="00CD4ED2" w:rsidRPr="00704EB4">
        <w:rPr>
          <w:rFonts w:eastAsia="Times New Roman"/>
          <w:b/>
          <w:iCs/>
          <w:caps/>
          <w:color w:val="000000"/>
          <w:bdr w:val="none" w:sz="0" w:space="0" w:color="auto" w:frame="1"/>
        </w:rPr>
        <w:t xml:space="preserve">бочих мест </w:t>
      </w:r>
    </w:p>
    <w:p w:rsidR="00994C3F" w:rsidRDefault="00994C3F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04EB4" w:rsidRPr="00440A94" w:rsidRDefault="00994C3F" w:rsidP="00104365">
      <w:pPr>
        <w:pStyle w:val="a8"/>
        <w:numPr>
          <w:ilvl w:val="0"/>
          <w:numId w:val="7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</w:rPr>
      </w:pPr>
      <w:r w:rsidRPr="00440A94">
        <w:rPr>
          <w:rFonts w:eastAsia="Times New Roman"/>
          <w:i/>
        </w:rPr>
        <w:t xml:space="preserve">Аттестация рабочих мест по условиям труда. Цели, задачи, порядок и сроки проведения. Основные термины и их определения. </w:t>
      </w:r>
    </w:p>
    <w:p w:rsidR="00704EB4" w:rsidRDefault="00994C3F" w:rsidP="00104365">
      <w:pPr>
        <w:pStyle w:val="a8"/>
        <w:numPr>
          <w:ilvl w:val="0"/>
          <w:numId w:val="7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</w:rPr>
      </w:pPr>
      <w:r w:rsidRPr="00C8416D">
        <w:rPr>
          <w:rFonts w:eastAsia="Times New Roman"/>
          <w:i/>
        </w:rPr>
        <w:t xml:space="preserve">Конвенции и рекомендации МОТ по безопасности и гигиене труда. </w:t>
      </w:r>
    </w:p>
    <w:p w:rsidR="00994C3F" w:rsidRPr="00C8416D" w:rsidRDefault="00994C3F" w:rsidP="00104365">
      <w:pPr>
        <w:pStyle w:val="a8"/>
        <w:numPr>
          <w:ilvl w:val="0"/>
          <w:numId w:val="7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</w:rPr>
      </w:pPr>
      <w:r w:rsidRPr="00C8416D">
        <w:rPr>
          <w:rFonts w:eastAsia="Times New Roman"/>
          <w:i/>
        </w:rPr>
        <w:t>Ответственность за нарушение порядка проведения аттестации раб</w:t>
      </w:r>
      <w:r w:rsidRPr="00C8416D">
        <w:rPr>
          <w:rFonts w:eastAsia="Times New Roman"/>
          <w:i/>
        </w:rPr>
        <w:t>о</w:t>
      </w:r>
      <w:r w:rsidRPr="00C8416D">
        <w:rPr>
          <w:rFonts w:eastAsia="Times New Roman"/>
          <w:i/>
        </w:rPr>
        <w:t>чих мест.</w:t>
      </w:r>
    </w:p>
    <w:p w:rsidR="00994C3F" w:rsidRPr="00C8416D" w:rsidRDefault="00994C3F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</w:rPr>
      </w:pPr>
    </w:p>
    <w:p w:rsidR="00994C3F" w:rsidRPr="00994C3F" w:rsidRDefault="00994C3F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A1F2F" w:rsidRPr="00994C3F" w:rsidRDefault="00FA1F2F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Каждое производство состоит из совокупности рабочих мест. Рабочее м</w:t>
      </w:r>
      <w:r w:rsidRPr="00994C3F">
        <w:t>е</w:t>
      </w:r>
      <w:r w:rsidRPr="00994C3F">
        <w:t>сто (РМ) представляет собой первичную ячейку данного производства, пре</w:t>
      </w:r>
      <w:r w:rsidRPr="00994C3F">
        <w:t>д</w:t>
      </w:r>
      <w:r w:rsidRPr="00994C3F">
        <w:t>приятия организации, единицу производственной силы, способной дать соо</w:t>
      </w:r>
      <w:r w:rsidRPr="00994C3F">
        <w:t>т</w:t>
      </w:r>
      <w:r w:rsidRPr="00994C3F">
        <w:t>ветствующую отдачу только при условии необходимой фондооснащенности труда, обеспеченности его сырьем, материалами и другими предметами труда, а также рабочей силой определенной профессиональной подготовки.</w:t>
      </w:r>
    </w:p>
    <w:p w:rsidR="00FA1F2F" w:rsidRPr="00994C3F" w:rsidRDefault="00FA1F2F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Задачи по повышению эффективности производства, качества продукции, рационального использования основных производственных фондов и трудовых ресурсов на предприятии тесно связаны с комплексом мероприятий по улучш</w:t>
      </w:r>
      <w:r w:rsidRPr="00994C3F">
        <w:t>е</w:t>
      </w:r>
      <w:r w:rsidRPr="00994C3F">
        <w:t>нию условий труда, комфортности, строгому соблюдению мер техники без</w:t>
      </w:r>
      <w:r w:rsidRPr="00994C3F">
        <w:t>о</w:t>
      </w:r>
      <w:r w:rsidRPr="00994C3F">
        <w:t>пасности на рабочих местах, повышению культуры производства.</w:t>
      </w:r>
    </w:p>
    <w:p w:rsidR="00FA1F2F" w:rsidRPr="00994C3F" w:rsidRDefault="00FA1F2F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В условиях сегодняшних экономических отношений требуется изменение структуры и методов управления промышленной безопасностью, что отражено в законах «Об охране и безопасности труда » и «Об опасных промышленных объектах» опасных производственных объектов» .</w:t>
      </w:r>
    </w:p>
    <w:p w:rsidR="00FA1F2F" w:rsidRPr="00994C3F" w:rsidRDefault="00FA1F2F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В них предусмотрен ряд мер, обеспечивающих экономическое регулир</w:t>
      </w:r>
      <w:r w:rsidRPr="00994C3F">
        <w:t>о</w:t>
      </w:r>
      <w:r w:rsidRPr="00994C3F">
        <w:t>вание отношений работодателя и работника в сфере обеспечения охраны труда. К ним относятся: лицензирование, декларирование, экспертиза, аттестация р</w:t>
      </w:r>
      <w:r w:rsidRPr="00994C3F">
        <w:t>а</w:t>
      </w:r>
      <w:r w:rsidRPr="00994C3F">
        <w:t>бочих мест по условиям труда.</w:t>
      </w:r>
    </w:p>
    <w:p w:rsidR="00FA1F2F" w:rsidRPr="00994C3F" w:rsidRDefault="00FA1F2F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Аттестация рабочих мест (АРМ) по условиям труда – это система анализа и оценки РМ в целях:</w:t>
      </w:r>
    </w:p>
    <w:p w:rsidR="00FA1F2F" w:rsidRPr="00994C3F" w:rsidRDefault="00FA1F2F" w:rsidP="001043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94C3F">
        <w:t xml:space="preserve">сертификации производственных объектов, </w:t>
      </w:r>
    </w:p>
    <w:p w:rsidR="00FA1F2F" w:rsidRPr="00994C3F" w:rsidRDefault="00FA1F2F" w:rsidP="001043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94C3F">
        <w:t xml:space="preserve">ознакомления работающих с условиями труда, </w:t>
      </w:r>
    </w:p>
    <w:p w:rsidR="00FA1F2F" w:rsidRPr="00994C3F" w:rsidRDefault="00FA1F2F" w:rsidP="001043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94C3F">
        <w:t xml:space="preserve">проведения оздоровительных мероприятий, </w:t>
      </w:r>
    </w:p>
    <w:p w:rsidR="00FA1F2F" w:rsidRPr="00994C3F" w:rsidRDefault="00FA1F2F" w:rsidP="001043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94C3F">
        <w:t>подтверждения или отмены права предоставления компенсаций и льгот работникам, занятым на тяжелых работах и работах с вредными и опа</w:t>
      </w:r>
      <w:r w:rsidRPr="00994C3F">
        <w:t>с</w:t>
      </w:r>
      <w:r w:rsidRPr="00994C3F">
        <w:t xml:space="preserve">ными условиями труда. </w:t>
      </w:r>
    </w:p>
    <w:p w:rsidR="00FA1F2F" w:rsidRPr="00994C3F" w:rsidRDefault="00FA1F2F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Выражаясь современным языком, АРМ – это аудит условий труда, катег</w:t>
      </w:r>
      <w:r w:rsidRPr="00994C3F">
        <w:t>о</w:t>
      </w:r>
      <w:r w:rsidRPr="00994C3F">
        <w:t>рия не только техническая, но и экономическая. АРМ в широком смысле пр</w:t>
      </w:r>
      <w:r w:rsidRPr="00994C3F">
        <w:t>е</w:t>
      </w:r>
      <w:r w:rsidRPr="00994C3F">
        <w:t>следует стратегическую цель рационализации РМ, их учета и планирования.</w:t>
      </w:r>
    </w:p>
    <w:p w:rsidR="00FA1F2F" w:rsidRPr="00994C3F" w:rsidRDefault="00FA1F2F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В Трудовом кодексе ПМР говорится, что ответственность за обеспечение безопасности труда в организации независимо от форм собственности и хозя</w:t>
      </w:r>
      <w:r w:rsidRPr="00994C3F">
        <w:t>й</w:t>
      </w:r>
      <w:r w:rsidRPr="00994C3F">
        <w:t>ственной деятельности возлагается на работодателя в лице первого руковод</w:t>
      </w:r>
      <w:r w:rsidRPr="00994C3F">
        <w:t>и</w:t>
      </w:r>
      <w:r w:rsidRPr="00994C3F">
        <w:t xml:space="preserve">теля. </w:t>
      </w:r>
    </w:p>
    <w:p w:rsidR="00FA1F2F" w:rsidRPr="00994C3F" w:rsidRDefault="00FA1F2F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lastRenderedPageBreak/>
        <w:t>Поэтому для будущего специалиста становится важным и необходимым условием овладение твердыми, уверенными знаниями и практическими нав</w:t>
      </w:r>
      <w:r w:rsidRPr="00994C3F">
        <w:t>ы</w:t>
      </w:r>
      <w:r w:rsidRPr="00994C3F">
        <w:t>ками в организации и проведении мероприятий в области управления охраной труда, аттестации рабочих мест.</w:t>
      </w:r>
    </w:p>
    <w:p w:rsidR="00FA1F2F" w:rsidRPr="00994C3F" w:rsidRDefault="00FA1F2F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</w:p>
    <w:p w:rsidR="00994C3F" w:rsidRPr="00994C3F" w:rsidRDefault="00994C3F" w:rsidP="00F955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В сврое время Российская Федерация ратифицировала Конвенции Ме</w:t>
      </w:r>
      <w:r w:rsidRPr="00994C3F">
        <w:rPr>
          <w:rFonts w:ascii="Times New Roman" w:hAnsi="Times New Roman"/>
          <w:sz w:val="28"/>
          <w:szCs w:val="28"/>
        </w:rPr>
        <w:t>ж</w:t>
      </w:r>
      <w:r w:rsidRPr="00994C3F">
        <w:rPr>
          <w:rFonts w:ascii="Times New Roman" w:hAnsi="Times New Roman"/>
          <w:sz w:val="28"/>
          <w:szCs w:val="28"/>
        </w:rPr>
        <w:t>дународной организации труда (МОТ):</w:t>
      </w:r>
      <w:r w:rsidR="00F955B8">
        <w:rPr>
          <w:rFonts w:ascii="Times New Roman" w:hAnsi="Times New Roman"/>
          <w:sz w:val="28"/>
          <w:szCs w:val="28"/>
        </w:rPr>
        <w:t xml:space="preserve"> </w:t>
      </w:r>
      <w:r w:rsidRPr="00994C3F">
        <w:rPr>
          <w:rFonts w:ascii="Times New Roman" w:hAnsi="Times New Roman"/>
          <w:sz w:val="28"/>
          <w:szCs w:val="28"/>
        </w:rPr>
        <w:t xml:space="preserve">1977 г. (№ 148) «О защите трудящихся от профессионального риска, вызываемого загрязнением воздуха, шумом и вибрацией на рабочих местах» </w:t>
      </w:r>
      <w:r w:rsidR="00F955B8">
        <w:rPr>
          <w:rFonts w:ascii="Times New Roman" w:hAnsi="Times New Roman"/>
          <w:sz w:val="28"/>
          <w:szCs w:val="28"/>
        </w:rPr>
        <w:t xml:space="preserve"> </w:t>
      </w:r>
      <w:r w:rsidRPr="00994C3F">
        <w:rPr>
          <w:rFonts w:ascii="Times New Roman" w:hAnsi="Times New Roman"/>
          <w:sz w:val="28"/>
          <w:szCs w:val="28"/>
        </w:rPr>
        <w:t>и 1981 г. (№ 155) «О безопасности труда и г</w:t>
      </w:r>
      <w:r w:rsidRPr="00994C3F">
        <w:rPr>
          <w:rFonts w:ascii="Times New Roman" w:hAnsi="Times New Roman"/>
          <w:sz w:val="28"/>
          <w:szCs w:val="28"/>
        </w:rPr>
        <w:t>и</w:t>
      </w:r>
      <w:r w:rsidRPr="00994C3F">
        <w:rPr>
          <w:rFonts w:ascii="Times New Roman" w:hAnsi="Times New Roman"/>
          <w:sz w:val="28"/>
          <w:szCs w:val="28"/>
        </w:rPr>
        <w:t>гиене и производственной среде».</w:t>
      </w:r>
    </w:p>
    <w:p w:rsidR="00994C3F" w:rsidRPr="00994C3F" w:rsidRDefault="00994C3F" w:rsidP="00994C3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 xml:space="preserve"> В 1994 г. Всемирная организация здравоохранения (ВОЗ) приняла гл</w:t>
      </w:r>
      <w:r w:rsidRPr="00994C3F">
        <w:rPr>
          <w:rFonts w:ascii="Times New Roman" w:hAnsi="Times New Roman"/>
          <w:sz w:val="28"/>
          <w:szCs w:val="28"/>
        </w:rPr>
        <w:t>о</w:t>
      </w:r>
      <w:r w:rsidRPr="00994C3F">
        <w:rPr>
          <w:rFonts w:ascii="Times New Roman" w:hAnsi="Times New Roman"/>
          <w:sz w:val="28"/>
          <w:szCs w:val="28"/>
        </w:rPr>
        <w:t>бальную стратегию «Медицина труда для всех», в которой подчеркивается, что каждому работнику должна быть предоставлена возможность активно участв</w:t>
      </w:r>
      <w:r w:rsidRPr="00994C3F">
        <w:rPr>
          <w:rFonts w:ascii="Times New Roman" w:hAnsi="Times New Roman"/>
          <w:sz w:val="28"/>
          <w:szCs w:val="28"/>
        </w:rPr>
        <w:t>о</w:t>
      </w:r>
      <w:r w:rsidRPr="00994C3F">
        <w:rPr>
          <w:rFonts w:ascii="Times New Roman" w:hAnsi="Times New Roman"/>
          <w:sz w:val="28"/>
          <w:szCs w:val="28"/>
        </w:rPr>
        <w:t xml:space="preserve">вать в трудовом процессе без риска для здоровья. </w:t>
      </w:r>
    </w:p>
    <w:p w:rsidR="00994C3F" w:rsidRPr="00994C3F" w:rsidRDefault="00994C3F" w:rsidP="00994C3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Согласно ОН</w:t>
      </w:r>
      <w:r w:rsidRPr="00994C3F">
        <w:rPr>
          <w:rFonts w:ascii="Times New Roman" w:hAnsi="Times New Roman"/>
          <w:sz w:val="28"/>
          <w:szCs w:val="28"/>
          <w:lang w:val="en-US"/>
        </w:rPr>
        <w:t>SAS</w:t>
      </w:r>
      <w:r w:rsidRPr="00994C3F">
        <w:rPr>
          <w:rFonts w:ascii="Times New Roman" w:hAnsi="Times New Roman"/>
          <w:sz w:val="28"/>
          <w:szCs w:val="28"/>
        </w:rPr>
        <w:t xml:space="preserve"> 18001:1999 «Система оценки профессиональной без</w:t>
      </w:r>
      <w:r w:rsidRPr="00994C3F">
        <w:rPr>
          <w:rFonts w:ascii="Times New Roman" w:hAnsi="Times New Roman"/>
          <w:sz w:val="28"/>
          <w:szCs w:val="28"/>
        </w:rPr>
        <w:t>о</w:t>
      </w:r>
      <w:r w:rsidRPr="00994C3F">
        <w:rPr>
          <w:rFonts w:ascii="Times New Roman" w:hAnsi="Times New Roman"/>
          <w:sz w:val="28"/>
          <w:szCs w:val="28"/>
        </w:rPr>
        <w:t>пасности и здоровья», а также ГОСТ Р ИСО/МЭК 51-2002:</w:t>
      </w:r>
    </w:p>
    <w:p w:rsidR="00994C3F" w:rsidRPr="00994C3F" w:rsidRDefault="00994C3F" w:rsidP="00104365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i/>
          <w:sz w:val="28"/>
          <w:szCs w:val="28"/>
        </w:rPr>
        <w:t>опасность</w:t>
      </w:r>
      <w:r w:rsidRPr="00994C3F">
        <w:rPr>
          <w:rFonts w:ascii="Times New Roman" w:hAnsi="Times New Roman"/>
          <w:sz w:val="28"/>
          <w:szCs w:val="28"/>
        </w:rPr>
        <w:t xml:space="preserve"> – потенциальный источник возникновения ущерба; </w:t>
      </w:r>
    </w:p>
    <w:p w:rsidR="00994C3F" w:rsidRPr="00994C3F" w:rsidRDefault="00994C3F" w:rsidP="00104365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i/>
          <w:sz w:val="28"/>
          <w:szCs w:val="28"/>
        </w:rPr>
        <w:t>риск</w:t>
      </w:r>
      <w:r w:rsidRPr="00994C3F">
        <w:rPr>
          <w:rFonts w:ascii="Times New Roman" w:hAnsi="Times New Roman"/>
          <w:sz w:val="28"/>
          <w:szCs w:val="28"/>
        </w:rPr>
        <w:t xml:space="preserve"> – сочетание вероятности нанесения ущерба и тяжести этого ущерба; </w:t>
      </w:r>
    </w:p>
    <w:p w:rsidR="00994C3F" w:rsidRPr="00994C3F" w:rsidRDefault="00994C3F" w:rsidP="00104365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i/>
          <w:sz w:val="28"/>
          <w:szCs w:val="28"/>
        </w:rPr>
        <w:t>ущерб</w:t>
      </w:r>
      <w:r w:rsidRPr="00994C3F">
        <w:rPr>
          <w:rFonts w:ascii="Times New Roman" w:hAnsi="Times New Roman"/>
          <w:sz w:val="28"/>
          <w:szCs w:val="28"/>
        </w:rPr>
        <w:t xml:space="preserve"> – нанесение физического напряжения или вреда здоровью людей, вреда имуществу или окружающей среде.</w:t>
      </w:r>
    </w:p>
    <w:p w:rsidR="00994C3F" w:rsidRPr="00994C3F" w:rsidRDefault="00994C3F" w:rsidP="00994C3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C3F" w:rsidRPr="00994C3F" w:rsidRDefault="00994C3F" w:rsidP="00994C3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 xml:space="preserve">Управление ситуациями, когда работники могут подвергаться опасности, называют </w:t>
      </w:r>
      <w:r w:rsidRPr="00994C3F">
        <w:rPr>
          <w:rFonts w:ascii="Times New Roman" w:hAnsi="Times New Roman"/>
          <w:i/>
          <w:sz w:val="28"/>
          <w:szCs w:val="28"/>
        </w:rPr>
        <w:t>анализом риска</w:t>
      </w:r>
      <w:r w:rsidRPr="00994C3F">
        <w:rPr>
          <w:rFonts w:ascii="Times New Roman" w:hAnsi="Times New Roman"/>
          <w:sz w:val="28"/>
          <w:szCs w:val="28"/>
        </w:rPr>
        <w:t xml:space="preserve">, который включает в себя информацию о риске, </w:t>
      </w:r>
      <w:r w:rsidRPr="00994C3F">
        <w:rPr>
          <w:rFonts w:ascii="Times New Roman" w:hAnsi="Times New Roman"/>
          <w:i/>
          <w:sz w:val="28"/>
          <w:szCs w:val="28"/>
        </w:rPr>
        <w:t xml:space="preserve">оценку </w:t>
      </w:r>
      <w:r w:rsidRPr="00994C3F">
        <w:rPr>
          <w:rFonts w:ascii="Times New Roman" w:hAnsi="Times New Roman"/>
          <w:sz w:val="28"/>
          <w:szCs w:val="28"/>
        </w:rPr>
        <w:t xml:space="preserve">риска, </w:t>
      </w:r>
      <w:r w:rsidRPr="00994C3F">
        <w:rPr>
          <w:rFonts w:ascii="Times New Roman" w:hAnsi="Times New Roman"/>
          <w:i/>
          <w:sz w:val="28"/>
          <w:szCs w:val="28"/>
        </w:rPr>
        <w:t xml:space="preserve">управление </w:t>
      </w:r>
      <w:r w:rsidRPr="00994C3F">
        <w:rPr>
          <w:rFonts w:ascii="Times New Roman" w:hAnsi="Times New Roman"/>
          <w:sz w:val="28"/>
          <w:szCs w:val="28"/>
        </w:rPr>
        <w:t>риском (работников, работодателей и др.).</w:t>
      </w:r>
    </w:p>
    <w:p w:rsidR="00994C3F" w:rsidRPr="00994C3F" w:rsidRDefault="00994C3F" w:rsidP="00994C3F">
      <w:pPr>
        <w:spacing w:after="0" w:line="240" w:lineRule="auto"/>
        <w:ind w:firstLine="709"/>
        <w:jc w:val="both"/>
      </w:pPr>
      <w:r w:rsidRPr="00994C3F">
        <w:t xml:space="preserve">Оценка профессионального риска – это, прежде всего, предварительная оценка условий труда при аттестации рабочих мест; по сути дела это первый этап оценки профессионального риска. </w:t>
      </w:r>
    </w:p>
    <w:p w:rsidR="00994C3F" w:rsidRPr="00994C3F" w:rsidRDefault="00994C3F" w:rsidP="00994C3F">
      <w:pPr>
        <w:spacing w:after="0" w:line="240" w:lineRule="auto"/>
        <w:ind w:firstLine="709"/>
        <w:jc w:val="both"/>
      </w:pPr>
      <w:r w:rsidRPr="00994C3F">
        <w:t>Заключительным этапом оценки профессионального риска является уст</w:t>
      </w:r>
      <w:r w:rsidRPr="00994C3F">
        <w:t>а</w:t>
      </w:r>
      <w:r w:rsidRPr="00994C3F">
        <w:t>новление класса условий в соответствии с Руководством Р 2.2.2006-05 «Рук</w:t>
      </w:r>
      <w:r w:rsidRPr="00994C3F">
        <w:t>о</w:t>
      </w:r>
      <w:r w:rsidRPr="00994C3F">
        <w:t>водство по гигиенической оценке факторов рабочей среды и трудового проце</w:t>
      </w:r>
      <w:r w:rsidRPr="00994C3F">
        <w:t>с</w:t>
      </w:r>
      <w:r w:rsidRPr="00994C3F">
        <w:t>са. Критерии и классификация условий труда».</w:t>
      </w:r>
    </w:p>
    <w:p w:rsidR="00994C3F" w:rsidRPr="00994C3F" w:rsidRDefault="00994C3F" w:rsidP="00994C3F">
      <w:pPr>
        <w:spacing w:after="0" w:line="240" w:lineRule="auto"/>
        <w:ind w:firstLine="709"/>
        <w:jc w:val="both"/>
      </w:pPr>
      <w:r w:rsidRPr="00994C3F">
        <w:t>Одним из методов повышения безопасности оборудования является се</w:t>
      </w:r>
      <w:r w:rsidRPr="00994C3F">
        <w:t>р</w:t>
      </w:r>
      <w:r w:rsidRPr="00994C3F">
        <w:t>тификация его качества и аттестация на основе реальной оценки его травмоб</w:t>
      </w:r>
      <w:r w:rsidRPr="00994C3F">
        <w:t>е</w:t>
      </w:r>
      <w:r w:rsidRPr="00994C3F">
        <w:t xml:space="preserve">зопасности на соответствие требованиям безопасности. </w:t>
      </w:r>
    </w:p>
    <w:p w:rsidR="00994C3F" w:rsidRPr="00994C3F" w:rsidRDefault="00994C3F" w:rsidP="00994C3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Выявление и оценка производственной опасности, скрытой в технологии, конструкции производственного оборудования, его отдельных элементах, инс</w:t>
      </w:r>
      <w:r w:rsidRPr="00994C3F">
        <w:rPr>
          <w:rFonts w:ascii="Times New Roman" w:hAnsi="Times New Roman"/>
          <w:sz w:val="28"/>
          <w:szCs w:val="28"/>
        </w:rPr>
        <w:t>т</w:t>
      </w:r>
      <w:r w:rsidRPr="00994C3F">
        <w:rPr>
          <w:rFonts w:ascii="Times New Roman" w:hAnsi="Times New Roman"/>
          <w:sz w:val="28"/>
          <w:szCs w:val="28"/>
        </w:rPr>
        <w:t>рументах, приспособлениях и на рабочих местах, является первоосновой для научно обоснованного управления процессом обеспечения безопасности труда на всех стадиях его проектирования, изготовления и эксплуатации.</w:t>
      </w:r>
    </w:p>
    <w:p w:rsidR="00994C3F" w:rsidRPr="00994C3F" w:rsidRDefault="00994C3F" w:rsidP="00994C3F">
      <w:pPr>
        <w:pStyle w:val="af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994C3F" w:rsidRPr="00994C3F" w:rsidRDefault="00994C3F" w:rsidP="00994C3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i/>
          <w:sz w:val="28"/>
          <w:szCs w:val="28"/>
        </w:rPr>
        <w:t>На стадии проектирования</w:t>
      </w:r>
      <w:r w:rsidRPr="00994C3F">
        <w:rPr>
          <w:rFonts w:ascii="Times New Roman" w:hAnsi="Times New Roman"/>
          <w:sz w:val="28"/>
          <w:szCs w:val="28"/>
        </w:rPr>
        <w:t xml:space="preserve"> – корректный расчет и прогнозирование ст</w:t>
      </w:r>
      <w:r w:rsidRPr="00994C3F">
        <w:rPr>
          <w:rFonts w:ascii="Times New Roman" w:hAnsi="Times New Roman"/>
          <w:sz w:val="28"/>
          <w:szCs w:val="28"/>
        </w:rPr>
        <w:t>е</w:t>
      </w:r>
      <w:r w:rsidRPr="00994C3F">
        <w:rPr>
          <w:rFonts w:ascii="Times New Roman" w:hAnsi="Times New Roman"/>
          <w:sz w:val="28"/>
          <w:szCs w:val="28"/>
        </w:rPr>
        <w:t>пени безопасности работающего на основе статистической или экспертной и</w:t>
      </w:r>
      <w:r w:rsidRPr="00994C3F">
        <w:rPr>
          <w:rFonts w:ascii="Times New Roman" w:hAnsi="Times New Roman"/>
          <w:sz w:val="28"/>
          <w:szCs w:val="28"/>
        </w:rPr>
        <w:t>н</w:t>
      </w:r>
      <w:r w:rsidRPr="00994C3F">
        <w:rPr>
          <w:rFonts w:ascii="Times New Roman" w:hAnsi="Times New Roman"/>
          <w:sz w:val="28"/>
          <w:szCs w:val="28"/>
        </w:rPr>
        <w:t xml:space="preserve">формации о травмоопасных узлах разрабатываемой машины (или ее аналога), технологического процесса. </w:t>
      </w:r>
    </w:p>
    <w:p w:rsidR="00C439DB" w:rsidRDefault="00C439DB" w:rsidP="00994C3F">
      <w:pPr>
        <w:pStyle w:val="af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994C3F" w:rsidRPr="00994C3F" w:rsidRDefault="00994C3F" w:rsidP="00994C3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i/>
          <w:sz w:val="28"/>
          <w:szCs w:val="28"/>
        </w:rPr>
        <w:lastRenderedPageBreak/>
        <w:t>На стадии изготовления</w:t>
      </w:r>
      <w:r w:rsidRPr="00994C3F">
        <w:rPr>
          <w:rFonts w:ascii="Times New Roman" w:hAnsi="Times New Roman"/>
          <w:sz w:val="28"/>
          <w:szCs w:val="28"/>
        </w:rPr>
        <w:t xml:space="preserve"> – диагностика качества и эффективности средств защиты, контрольные испытания, организация рациональных и без</w:t>
      </w:r>
      <w:r w:rsidRPr="00994C3F">
        <w:rPr>
          <w:rFonts w:ascii="Times New Roman" w:hAnsi="Times New Roman"/>
          <w:sz w:val="28"/>
          <w:szCs w:val="28"/>
        </w:rPr>
        <w:t>о</w:t>
      </w:r>
      <w:r w:rsidRPr="00994C3F">
        <w:rPr>
          <w:rFonts w:ascii="Times New Roman" w:hAnsi="Times New Roman"/>
          <w:sz w:val="28"/>
          <w:szCs w:val="28"/>
        </w:rPr>
        <w:t xml:space="preserve">пасных технологических процессов. </w:t>
      </w:r>
    </w:p>
    <w:p w:rsidR="00994C3F" w:rsidRPr="00994C3F" w:rsidRDefault="00994C3F" w:rsidP="00994C3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i/>
          <w:sz w:val="28"/>
          <w:szCs w:val="28"/>
        </w:rPr>
        <w:t>На стадии эксплуатации</w:t>
      </w:r>
      <w:r w:rsidRPr="00994C3F">
        <w:rPr>
          <w:rFonts w:ascii="Times New Roman" w:hAnsi="Times New Roman"/>
          <w:sz w:val="28"/>
          <w:szCs w:val="28"/>
        </w:rPr>
        <w:t xml:space="preserve"> – снижение уровня дестабилизирующих возде</w:t>
      </w:r>
      <w:r w:rsidRPr="00994C3F">
        <w:rPr>
          <w:rFonts w:ascii="Times New Roman" w:hAnsi="Times New Roman"/>
          <w:sz w:val="28"/>
          <w:szCs w:val="28"/>
        </w:rPr>
        <w:t>й</w:t>
      </w:r>
      <w:r w:rsidRPr="00994C3F">
        <w:rPr>
          <w:rFonts w:ascii="Times New Roman" w:hAnsi="Times New Roman"/>
          <w:sz w:val="28"/>
          <w:szCs w:val="28"/>
        </w:rPr>
        <w:t>ствий на использованные в конструкции оборудования средства коллективной защиты работающих в процессе эксплуатации, регистрация повреждений з</w:t>
      </w:r>
      <w:r w:rsidRPr="00994C3F">
        <w:rPr>
          <w:rFonts w:ascii="Times New Roman" w:hAnsi="Times New Roman"/>
          <w:sz w:val="28"/>
          <w:szCs w:val="28"/>
        </w:rPr>
        <w:t>а</w:t>
      </w:r>
      <w:r w:rsidRPr="00994C3F">
        <w:rPr>
          <w:rFonts w:ascii="Times New Roman" w:hAnsi="Times New Roman"/>
          <w:sz w:val="28"/>
          <w:szCs w:val="28"/>
        </w:rPr>
        <w:t>щитных устройств, конструктивных элементов, факторов производственного риска, проведение профилактических испытаний, прогнозирование индивид</w:t>
      </w:r>
      <w:r w:rsidRPr="00994C3F">
        <w:rPr>
          <w:rFonts w:ascii="Times New Roman" w:hAnsi="Times New Roman"/>
          <w:sz w:val="28"/>
          <w:szCs w:val="28"/>
        </w:rPr>
        <w:t>у</w:t>
      </w:r>
      <w:r w:rsidRPr="00994C3F">
        <w:rPr>
          <w:rFonts w:ascii="Times New Roman" w:hAnsi="Times New Roman"/>
          <w:sz w:val="28"/>
          <w:szCs w:val="28"/>
        </w:rPr>
        <w:t>ального остаточного ресурса защитных и других устройств оборудования, р</w:t>
      </w:r>
      <w:r w:rsidRPr="00994C3F">
        <w:rPr>
          <w:rFonts w:ascii="Times New Roman" w:hAnsi="Times New Roman"/>
          <w:sz w:val="28"/>
          <w:szCs w:val="28"/>
        </w:rPr>
        <w:t>е</w:t>
      </w:r>
      <w:r w:rsidRPr="00994C3F">
        <w:rPr>
          <w:rFonts w:ascii="Times New Roman" w:hAnsi="Times New Roman"/>
          <w:sz w:val="28"/>
          <w:szCs w:val="28"/>
        </w:rPr>
        <w:t>гистрация несчастных случаев и аварий, выявление и анализ их причин, прин</w:t>
      </w:r>
      <w:r w:rsidRPr="00994C3F">
        <w:rPr>
          <w:rFonts w:ascii="Times New Roman" w:hAnsi="Times New Roman"/>
          <w:sz w:val="28"/>
          <w:szCs w:val="28"/>
        </w:rPr>
        <w:t>я</w:t>
      </w:r>
      <w:r w:rsidRPr="00994C3F">
        <w:rPr>
          <w:rFonts w:ascii="Times New Roman" w:hAnsi="Times New Roman"/>
          <w:sz w:val="28"/>
          <w:szCs w:val="28"/>
        </w:rPr>
        <w:t xml:space="preserve">тие мер по повышению уровня безопасности. </w:t>
      </w:r>
    </w:p>
    <w:p w:rsidR="00994C3F" w:rsidRPr="00994C3F" w:rsidRDefault="00994C3F" w:rsidP="00994C3F">
      <w:pPr>
        <w:spacing w:after="0" w:line="240" w:lineRule="auto"/>
        <w:ind w:firstLine="709"/>
        <w:jc w:val="both"/>
      </w:pPr>
      <w:r w:rsidRPr="00994C3F">
        <w:t>Если в 1950-е гг. лишь в нескольких странах начали вводить аттестацию качества (сертификацию) отдельных видов производственной продукции, то в настоящее время она получила широкое распространение. Более того, во мн</w:t>
      </w:r>
      <w:r w:rsidRPr="00994C3F">
        <w:t>о</w:t>
      </w:r>
      <w:r w:rsidRPr="00994C3F">
        <w:t>гих странах в областях, связанных с охраной окружающей среды, безопасн</w:t>
      </w:r>
      <w:r w:rsidRPr="00994C3F">
        <w:t>о</w:t>
      </w:r>
      <w:r w:rsidRPr="00994C3F">
        <w:t xml:space="preserve">стью, здравоохранением, без сертификации невозможна реализация изделий. </w:t>
      </w:r>
    </w:p>
    <w:p w:rsidR="00994C3F" w:rsidRPr="00994C3F" w:rsidRDefault="00994C3F" w:rsidP="00994C3F">
      <w:pPr>
        <w:spacing w:after="0" w:line="240" w:lineRule="auto"/>
        <w:ind w:firstLine="709"/>
        <w:jc w:val="both"/>
      </w:pPr>
      <w:r w:rsidRPr="00994C3F">
        <w:t xml:space="preserve">Начиная с 1970-х гг. работы по сертификации начали проводиться в СЭВ, страны которого имели общий руководящий документ о признании результатов испытания продукции. </w:t>
      </w:r>
    </w:p>
    <w:p w:rsidR="00994C3F" w:rsidRPr="00994C3F" w:rsidRDefault="00994C3F" w:rsidP="00994C3F">
      <w:pPr>
        <w:spacing w:after="0" w:line="240" w:lineRule="auto"/>
        <w:ind w:firstLine="709"/>
        <w:jc w:val="both"/>
      </w:pPr>
      <w:r w:rsidRPr="00994C3F">
        <w:t>Активизация работ по сертификации продукции является одним из гла</w:t>
      </w:r>
      <w:r w:rsidRPr="00994C3F">
        <w:t>в</w:t>
      </w:r>
      <w:r w:rsidRPr="00994C3F">
        <w:t>ных направлений деятельности Международной организации по стандартиз</w:t>
      </w:r>
      <w:r w:rsidRPr="00994C3F">
        <w:t>а</w:t>
      </w:r>
      <w:r w:rsidRPr="00994C3F">
        <w:t>ции (ИСО), в работе которой участвуют национальные организации из 88 стран. В течение 1979-1983 гг. при участии ряда международных организаций (МЭК, ЕЭК ООН, ГАНН) разработаны документы, определяющие методолог</w:t>
      </w:r>
      <w:r w:rsidRPr="00994C3F">
        <w:t>и</w:t>
      </w:r>
      <w:r w:rsidRPr="00994C3F">
        <w:t xml:space="preserve">ческие основы создания и признания систем сертификации, действующих на национальном, региональном и всемирном уровнях. В эту работу вовлечено свыше 60% от общего количества стран – членов ИСО. </w:t>
      </w:r>
    </w:p>
    <w:p w:rsidR="00994C3F" w:rsidRPr="00994C3F" w:rsidRDefault="00994C3F" w:rsidP="00994C3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Во всем мире основным направлением совершенствования деятельности предприятий в настоящее время является создание и внедрение интегрирова</w:t>
      </w:r>
      <w:r w:rsidRPr="00994C3F">
        <w:rPr>
          <w:rFonts w:ascii="Times New Roman" w:hAnsi="Times New Roman"/>
          <w:sz w:val="28"/>
          <w:szCs w:val="28"/>
        </w:rPr>
        <w:t>н</w:t>
      </w:r>
      <w:r w:rsidRPr="00994C3F">
        <w:rPr>
          <w:rFonts w:ascii="Times New Roman" w:hAnsi="Times New Roman"/>
          <w:sz w:val="28"/>
          <w:szCs w:val="28"/>
        </w:rPr>
        <w:t>ных систем менеджмента на основе международных стандартов ИСО 9000 ве</w:t>
      </w:r>
      <w:r w:rsidRPr="00994C3F">
        <w:rPr>
          <w:rFonts w:ascii="Times New Roman" w:hAnsi="Times New Roman"/>
          <w:sz w:val="28"/>
          <w:szCs w:val="28"/>
        </w:rPr>
        <w:t>р</w:t>
      </w:r>
      <w:r w:rsidRPr="00994C3F">
        <w:rPr>
          <w:rFonts w:ascii="Times New Roman" w:hAnsi="Times New Roman"/>
          <w:sz w:val="28"/>
          <w:szCs w:val="28"/>
        </w:rPr>
        <w:t xml:space="preserve">сии 200 и 14000, </w:t>
      </w:r>
      <w:r w:rsidRPr="00994C3F">
        <w:rPr>
          <w:rFonts w:ascii="Times New Roman" w:hAnsi="Times New Roman"/>
          <w:sz w:val="28"/>
          <w:szCs w:val="28"/>
          <w:lang w:val="en-US"/>
        </w:rPr>
        <w:t>OHSAS</w:t>
      </w:r>
      <w:r w:rsidRPr="00994C3F">
        <w:rPr>
          <w:rFonts w:ascii="Times New Roman" w:hAnsi="Times New Roman"/>
          <w:sz w:val="28"/>
          <w:szCs w:val="28"/>
        </w:rPr>
        <w:t xml:space="preserve"> 18001. В этих документах собран мировой опыт си</w:t>
      </w:r>
      <w:r w:rsidRPr="00994C3F">
        <w:rPr>
          <w:rFonts w:ascii="Times New Roman" w:hAnsi="Times New Roman"/>
          <w:sz w:val="28"/>
          <w:szCs w:val="28"/>
        </w:rPr>
        <w:t>с</w:t>
      </w:r>
      <w:r w:rsidRPr="00994C3F">
        <w:rPr>
          <w:rFonts w:ascii="Times New Roman" w:hAnsi="Times New Roman"/>
          <w:sz w:val="28"/>
          <w:szCs w:val="28"/>
        </w:rPr>
        <w:t>темного управления качеством, экологией, охраной труда и промышленной безопасностью.</w:t>
      </w:r>
    </w:p>
    <w:p w:rsidR="00994C3F" w:rsidRPr="00994C3F" w:rsidRDefault="00994C3F" w:rsidP="00994C3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Госстандарт Российской Федерации разработал ГОСТ Р ИСО 9000-2001 «Системы менеджмента качества. Основные положения и словарь» и ГОСТ Р ИСО 9004-2001 «Системы менеджмента качества. Рекомендации по улучшению деятельности», в которых  методологически обоснованы вопросы управления качеством работ по охране труда, обеспечения безопасности и поддержания производственной среды в состоянии, обеспечивающем высокое качество в</w:t>
      </w:r>
      <w:r w:rsidRPr="00994C3F">
        <w:rPr>
          <w:rFonts w:ascii="Times New Roman" w:hAnsi="Times New Roman"/>
          <w:sz w:val="28"/>
          <w:szCs w:val="28"/>
        </w:rPr>
        <w:t>ы</w:t>
      </w:r>
      <w:r w:rsidRPr="00994C3F">
        <w:rPr>
          <w:rFonts w:ascii="Times New Roman" w:hAnsi="Times New Roman"/>
          <w:sz w:val="28"/>
          <w:szCs w:val="28"/>
        </w:rPr>
        <w:t>пускаемой продукции.</w:t>
      </w:r>
    </w:p>
    <w:p w:rsidR="00994C3F" w:rsidRPr="00994C3F" w:rsidRDefault="00994C3F" w:rsidP="00994C3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Логичным продолжением всех этих попыток разработать законодател</w:t>
      </w:r>
      <w:r w:rsidRPr="00994C3F">
        <w:rPr>
          <w:rFonts w:ascii="Times New Roman" w:hAnsi="Times New Roman"/>
          <w:sz w:val="28"/>
          <w:szCs w:val="28"/>
        </w:rPr>
        <w:t>ь</w:t>
      </w:r>
      <w:r w:rsidRPr="00994C3F">
        <w:rPr>
          <w:rFonts w:ascii="Times New Roman" w:hAnsi="Times New Roman"/>
          <w:sz w:val="28"/>
          <w:szCs w:val="28"/>
        </w:rPr>
        <w:t xml:space="preserve">ную и методологическую основу для оценки безопасности рабочих мест на предприятиях России явились принятые законодательные акты: </w:t>
      </w:r>
    </w:p>
    <w:p w:rsidR="00994C3F" w:rsidRPr="00994C3F" w:rsidRDefault="00994C3F" w:rsidP="00104365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lastRenderedPageBreak/>
        <w:t>Закон РФ «О сертификации продукции и услуг» от 10.06.93 № 5151, к</w:t>
      </w:r>
      <w:r w:rsidRPr="00994C3F">
        <w:rPr>
          <w:rFonts w:ascii="Times New Roman" w:hAnsi="Times New Roman"/>
          <w:sz w:val="28"/>
          <w:szCs w:val="28"/>
        </w:rPr>
        <w:t>о</w:t>
      </w:r>
      <w:r w:rsidRPr="00994C3F">
        <w:rPr>
          <w:rFonts w:ascii="Times New Roman" w:hAnsi="Times New Roman"/>
          <w:sz w:val="28"/>
          <w:szCs w:val="28"/>
        </w:rPr>
        <w:t xml:space="preserve">торый впоследствии был отменен после принятия Федерального закона «О техническом регулировании» от 27.12.2002 № 184, </w:t>
      </w:r>
    </w:p>
    <w:p w:rsidR="00994C3F" w:rsidRPr="00994C3F" w:rsidRDefault="00994C3F" w:rsidP="00104365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Федеральный закон  «Об  основах  охраны труда  в  Российской  Федер</w:t>
      </w:r>
      <w:r w:rsidRPr="00994C3F">
        <w:rPr>
          <w:rFonts w:ascii="Times New Roman" w:hAnsi="Times New Roman"/>
          <w:sz w:val="28"/>
          <w:szCs w:val="28"/>
        </w:rPr>
        <w:t>а</w:t>
      </w:r>
      <w:r w:rsidRPr="00994C3F">
        <w:rPr>
          <w:rFonts w:ascii="Times New Roman" w:hAnsi="Times New Roman"/>
          <w:sz w:val="28"/>
          <w:szCs w:val="28"/>
        </w:rPr>
        <w:t xml:space="preserve">ции»  от  17.07.99  № 181-ФЗ, который также был признан утратившим  силу  после  принятия  Федерального  закона  от  30  июня  </w:t>
      </w:r>
      <w:smartTag w:uri="urn:schemas-microsoft-com:office:smarttags" w:element="metricconverter">
        <w:smartTagPr>
          <w:attr w:name="ProductID" w:val="2006 г"/>
        </w:smartTagPr>
        <w:r w:rsidRPr="00994C3F">
          <w:rPr>
            <w:rFonts w:ascii="Times New Roman" w:hAnsi="Times New Roman"/>
            <w:sz w:val="28"/>
            <w:szCs w:val="28"/>
          </w:rPr>
          <w:t>2006 г</w:t>
        </w:r>
      </w:smartTag>
      <w:r w:rsidRPr="00994C3F">
        <w:rPr>
          <w:rFonts w:ascii="Times New Roman" w:hAnsi="Times New Roman"/>
          <w:sz w:val="28"/>
          <w:szCs w:val="28"/>
        </w:rPr>
        <w:t>. № 90-ФЗ «О внесении изменений  в Трудовой кодекс Российской Федерации, признании не действующими на территории Российской Федерации н</w:t>
      </w:r>
      <w:r w:rsidRPr="00994C3F">
        <w:rPr>
          <w:rFonts w:ascii="Times New Roman" w:hAnsi="Times New Roman"/>
          <w:sz w:val="28"/>
          <w:szCs w:val="28"/>
        </w:rPr>
        <w:t>е</w:t>
      </w:r>
      <w:r w:rsidRPr="00994C3F">
        <w:rPr>
          <w:rFonts w:ascii="Times New Roman" w:hAnsi="Times New Roman"/>
          <w:sz w:val="28"/>
          <w:szCs w:val="28"/>
        </w:rPr>
        <w:t xml:space="preserve">которых нормативных актов СССР </w:t>
      </w:r>
    </w:p>
    <w:p w:rsidR="00994C3F" w:rsidRPr="00994C3F" w:rsidRDefault="00994C3F" w:rsidP="00104365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и утратившими силу некоторых законодательных актов (положений зак</w:t>
      </w:r>
      <w:r w:rsidRPr="00994C3F">
        <w:rPr>
          <w:rFonts w:ascii="Times New Roman" w:hAnsi="Times New Roman"/>
          <w:sz w:val="28"/>
          <w:szCs w:val="28"/>
        </w:rPr>
        <w:t>о</w:t>
      </w:r>
      <w:r w:rsidRPr="00994C3F">
        <w:rPr>
          <w:rFonts w:ascii="Times New Roman" w:hAnsi="Times New Roman"/>
          <w:sz w:val="28"/>
          <w:szCs w:val="28"/>
        </w:rPr>
        <w:t>нодательных актов Российской Федерации»,  постановлений Правител</w:t>
      </w:r>
      <w:r w:rsidRPr="00994C3F">
        <w:rPr>
          <w:rFonts w:ascii="Times New Roman" w:hAnsi="Times New Roman"/>
          <w:sz w:val="28"/>
          <w:szCs w:val="28"/>
        </w:rPr>
        <w:t>ь</w:t>
      </w:r>
      <w:r w:rsidRPr="00994C3F">
        <w:rPr>
          <w:rFonts w:ascii="Times New Roman" w:hAnsi="Times New Roman"/>
          <w:sz w:val="28"/>
          <w:szCs w:val="28"/>
        </w:rPr>
        <w:t>ства Российской Федерации (№№ 485, 675, 843, 937) и Минтруда России (№№ 28, 64, 77) об обязательной сертификации работ по охране труда в организациях и др.</w:t>
      </w:r>
    </w:p>
    <w:p w:rsidR="00994C3F" w:rsidRPr="00994C3F" w:rsidRDefault="00994C3F" w:rsidP="00994C3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Таким образом, оценка безопасности объектов получила официальный статус через управление профессиональными рисками, включающее в себя процедуру аттестации рабочих мест по условиям труда и последующую серт</w:t>
      </w:r>
      <w:r w:rsidRPr="00994C3F">
        <w:rPr>
          <w:rFonts w:ascii="Times New Roman" w:hAnsi="Times New Roman"/>
          <w:sz w:val="28"/>
          <w:szCs w:val="28"/>
        </w:rPr>
        <w:t>и</w:t>
      </w:r>
      <w:r w:rsidRPr="00994C3F">
        <w:rPr>
          <w:rFonts w:ascii="Times New Roman" w:hAnsi="Times New Roman"/>
          <w:sz w:val="28"/>
          <w:szCs w:val="28"/>
        </w:rPr>
        <w:t xml:space="preserve">фикацию организации работ по охране труда в организациях. </w:t>
      </w:r>
    </w:p>
    <w:p w:rsidR="00994C3F" w:rsidRPr="00994C3F" w:rsidRDefault="00994C3F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</w:p>
    <w:p w:rsidR="00433B45" w:rsidRPr="00994C3F" w:rsidRDefault="00433B45" w:rsidP="00C439DB">
      <w:pPr>
        <w:pBdr>
          <w:left w:val="single" w:sz="4" w:space="4" w:color="auto"/>
        </w:pBdr>
        <w:spacing w:after="0" w:line="240" w:lineRule="auto"/>
        <w:ind w:firstLine="567"/>
        <w:jc w:val="both"/>
      </w:pPr>
      <w:r w:rsidRPr="00994C3F">
        <w:rPr>
          <w:i/>
        </w:rPr>
        <w:t>Аттестация рабочих мест по условиям труда</w:t>
      </w:r>
      <w:r w:rsidRPr="00994C3F">
        <w:t xml:space="preserve"> – оценка условий труда на  рабочих местах в целях выявления вредных и(или) опасных производственных факторов и осуществления мероприятий по приведению условий труда в  соо</w:t>
      </w:r>
      <w:r w:rsidRPr="00994C3F">
        <w:t>т</w:t>
      </w:r>
      <w:r w:rsidRPr="00994C3F">
        <w:t xml:space="preserve">ветствие государственным нормативным требованиям охраны труда. </w:t>
      </w:r>
    </w:p>
    <w:p w:rsidR="00BA49A0" w:rsidRPr="00994C3F" w:rsidRDefault="00BA49A0" w:rsidP="00994C3F">
      <w:pPr>
        <w:spacing w:after="0" w:line="240" w:lineRule="auto"/>
        <w:ind w:firstLine="567"/>
        <w:jc w:val="both"/>
      </w:pPr>
    </w:p>
    <w:p w:rsidR="00433B45" w:rsidRPr="00994C3F" w:rsidRDefault="00BA49A0" w:rsidP="00994C3F">
      <w:pPr>
        <w:spacing w:after="0" w:line="240" w:lineRule="auto"/>
        <w:ind w:firstLine="567"/>
        <w:jc w:val="both"/>
      </w:pPr>
      <w:r w:rsidRPr="00994C3F">
        <w:t>Основные понятия и определения: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а) аттестация рабочих мест по условиям труда – система анализа и оценки рабочих мест для проведения оздоровительных мероприятий, ознакомления р</w:t>
      </w:r>
      <w:r w:rsidRPr="00994C3F">
        <w:rPr>
          <w:rFonts w:eastAsia="Times New Roman"/>
          <w:color w:val="000000"/>
        </w:rPr>
        <w:t>а</w:t>
      </w:r>
      <w:r w:rsidRPr="00994C3F">
        <w:rPr>
          <w:rFonts w:eastAsia="Times New Roman"/>
          <w:color w:val="000000"/>
        </w:rPr>
        <w:t>ботающих с условиями труда, сертификации производственных объектов, для подтверждения или отмены права предоставления компенсаций и льгот рабо</w:t>
      </w:r>
      <w:r w:rsidRPr="00994C3F">
        <w:rPr>
          <w:rFonts w:eastAsia="Times New Roman"/>
          <w:color w:val="000000"/>
        </w:rPr>
        <w:t>т</w:t>
      </w:r>
      <w:r w:rsidRPr="00994C3F">
        <w:rPr>
          <w:rFonts w:eastAsia="Times New Roman"/>
          <w:color w:val="000000"/>
        </w:rPr>
        <w:t>никам, занятым на тяжелых работах и работах с вредными и опасными усл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>виями труда;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б) безопасность – отсутствие недопустимого риска, связанного с возможн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>стью нанесения ущерба;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в) безопасные условия – условия труда, при которых воздействие на раб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>тающих вредных и опасных производственных факторов исключено или их уровни не превышают гигиенических нормативов.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Гигиенические критерии оценки условий труда по показателям вредности и опасности факторов производственной среды, тяжести и напряженности труд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>вого процесса определяются согласно нормативно-технических актам в области гигиены и санитарного благополучия.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г) безопасность труда – состояние условий труда, при котором исключено воздействие на работающих опасных и вредных производственных факторов;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д) вредные условия – условия труда, характеризующиеся наличием вре</w:t>
      </w:r>
      <w:r w:rsidRPr="00994C3F">
        <w:rPr>
          <w:rFonts w:eastAsia="Times New Roman"/>
          <w:color w:val="000000"/>
        </w:rPr>
        <w:t>д</w:t>
      </w:r>
      <w:r w:rsidRPr="00994C3F">
        <w:rPr>
          <w:rFonts w:eastAsia="Times New Roman"/>
          <w:color w:val="000000"/>
        </w:rPr>
        <w:t xml:space="preserve">ных производственных факторов, превышающих гигиенические нормативы и </w:t>
      </w:r>
      <w:r w:rsidRPr="00994C3F">
        <w:rPr>
          <w:rFonts w:eastAsia="Times New Roman"/>
          <w:color w:val="000000"/>
        </w:rPr>
        <w:lastRenderedPageBreak/>
        <w:t>оказывающих неблагоприятное воздействие на организм работающего и (или) его потомство;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е) вредный производственный фактор – производственный фактор, возде</w:t>
      </w:r>
      <w:r w:rsidRPr="00994C3F">
        <w:rPr>
          <w:rFonts w:eastAsia="Times New Roman"/>
          <w:color w:val="000000"/>
        </w:rPr>
        <w:t>й</w:t>
      </w:r>
      <w:r w:rsidRPr="00994C3F">
        <w:rPr>
          <w:rFonts w:eastAsia="Times New Roman"/>
          <w:color w:val="000000"/>
        </w:rPr>
        <w:t>ствие которого на работающего в определенных условиях приводит к заболев</w:t>
      </w:r>
      <w:r w:rsidRPr="00994C3F">
        <w:rPr>
          <w:rFonts w:eastAsia="Times New Roman"/>
          <w:color w:val="000000"/>
        </w:rPr>
        <w:t>а</w:t>
      </w:r>
      <w:r w:rsidRPr="00994C3F">
        <w:rPr>
          <w:rFonts w:eastAsia="Times New Roman"/>
          <w:color w:val="000000"/>
        </w:rPr>
        <w:t>нию или снижению работоспособности.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В зависимости от уровня и продолжительности воздействия вредный пр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>изводственный фактор может стать опасным.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ж) гигиена труда – система обеспечения здоровья работающих, в процессе трудовой деятельности, включающая правовые, социально-экономические, о</w:t>
      </w:r>
      <w:r w:rsidRPr="00994C3F">
        <w:rPr>
          <w:rFonts w:eastAsia="Times New Roman"/>
          <w:color w:val="000000"/>
        </w:rPr>
        <w:t>р</w:t>
      </w:r>
      <w:r w:rsidRPr="00994C3F">
        <w:rPr>
          <w:rFonts w:eastAsia="Times New Roman"/>
          <w:color w:val="000000"/>
        </w:rPr>
        <w:t>ганизационно-технические, санитарно-гигиенические, лечебно-профилактические, реабилитационные и иные мероприятия;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з) гигиенические нормативы условий труда – уровни вредных производс</w:t>
      </w:r>
      <w:r w:rsidRPr="00994C3F">
        <w:rPr>
          <w:rFonts w:eastAsia="Times New Roman"/>
          <w:color w:val="000000"/>
        </w:rPr>
        <w:t>т</w:t>
      </w:r>
      <w:r w:rsidRPr="00994C3F">
        <w:rPr>
          <w:rFonts w:eastAsia="Times New Roman"/>
          <w:color w:val="000000"/>
        </w:rPr>
        <w:t>венных факторов, которые при ежедневной (кроме выходных дней) работе, но не более 40 часов в неделю в течение всего рабочего стажа, не должны выз</w:t>
      </w:r>
      <w:r w:rsidRPr="00994C3F">
        <w:rPr>
          <w:rFonts w:eastAsia="Times New Roman"/>
          <w:color w:val="000000"/>
        </w:rPr>
        <w:t>ы</w:t>
      </w:r>
      <w:r w:rsidRPr="00994C3F">
        <w:rPr>
          <w:rFonts w:eastAsia="Times New Roman"/>
          <w:color w:val="000000"/>
        </w:rPr>
        <w:t>вать заболеваний или отклонений в состоянии здоровья, обнаруживаемых с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>временными методами исследований в процессе работы или в отдаленные ср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>ки жизни настоящего и последующего поколений. Соблюдение гигиенических нормативов условий труда не исключает нарушение здоровья у сверхчувств</w:t>
      </w:r>
      <w:r w:rsidRPr="00994C3F">
        <w:rPr>
          <w:rFonts w:eastAsia="Times New Roman"/>
          <w:color w:val="000000"/>
        </w:rPr>
        <w:t>и</w:t>
      </w:r>
      <w:r w:rsidRPr="00994C3F">
        <w:rPr>
          <w:rFonts w:eastAsia="Times New Roman"/>
          <w:color w:val="000000"/>
        </w:rPr>
        <w:t>тельных лиц;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и) допустимые условия труда – условия труда, характеризующиеся такими уровнями факторов среды и трудового процесса, которые не превышают уро</w:t>
      </w:r>
      <w:r w:rsidRPr="00994C3F">
        <w:rPr>
          <w:rFonts w:eastAsia="Times New Roman"/>
          <w:color w:val="000000"/>
        </w:rPr>
        <w:t>в</w:t>
      </w:r>
      <w:r w:rsidRPr="00994C3F">
        <w:rPr>
          <w:rFonts w:eastAsia="Times New Roman"/>
          <w:color w:val="000000"/>
        </w:rPr>
        <w:t>ней, установленных гигиеническими нормативами для рабочих мест, а возмо</w:t>
      </w:r>
      <w:r w:rsidRPr="00994C3F">
        <w:rPr>
          <w:rFonts w:eastAsia="Times New Roman"/>
          <w:color w:val="000000"/>
        </w:rPr>
        <w:t>ж</w:t>
      </w:r>
      <w:r w:rsidRPr="00994C3F">
        <w:rPr>
          <w:rFonts w:eastAsia="Times New Roman"/>
          <w:color w:val="000000"/>
        </w:rPr>
        <w:t>ные измерения функционального состояния организма восстанавливаются во время регламентированного отдыха или к началу следующей смены и не дол</w:t>
      </w:r>
      <w:r w:rsidRPr="00994C3F">
        <w:rPr>
          <w:rFonts w:eastAsia="Times New Roman"/>
          <w:color w:val="000000"/>
        </w:rPr>
        <w:t>ж</w:t>
      </w:r>
      <w:r w:rsidRPr="00994C3F">
        <w:rPr>
          <w:rFonts w:eastAsia="Times New Roman"/>
          <w:color w:val="000000"/>
        </w:rPr>
        <w:t>ны оказывать неблагоприятного воздействия в ближайшем и отдаленном п</w:t>
      </w:r>
      <w:r w:rsidRPr="00994C3F">
        <w:rPr>
          <w:rFonts w:eastAsia="Times New Roman"/>
          <w:color w:val="000000"/>
        </w:rPr>
        <w:t>е</w:t>
      </w:r>
      <w:r w:rsidRPr="00994C3F">
        <w:rPr>
          <w:rFonts w:eastAsia="Times New Roman"/>
          <w:color w:val="000000"/>
        </w:rPr>
        <w:t>риоде на состояние здоровья работающих и их потомство;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к) опасные (экстремальные) условия труда – условия труда, характеризу</w:t>
      </w:r>
      <w:r w:rsidRPr="00994C3F">
        <w:rPr>
          <w:rFonts w:eastAsia="Times New Roman"/>
          <w:color w:val="000000"/>
        </w:rPr>
        <w:t>ю</w:t>
      </w:r>
      <w:r w:rsidRPr="00994C3F">
        <w:rPr>
          <w:rFonts w:eastAsia="Times New Roman"/>
          <w:color w:val="000000"/>
        </w:rPr>
        <w:t>щиеся такими уровнями производственных факторов, воздействие которых в течение рабочей смены (или ее части) создает угрозу для жизни, высокий риск возникновения тяжелых форм острых профессиональных поражений;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л) опасный производственный фактор – производственный фактор, возде</w:t>
      </w:r>
      <w:r w:rsidRPr="00994C3F">
        <w:rPr>
          <w:rFonts w:eastAsia="Times New Roman"/>
          <w:color w:val="000000"/>
        </w:rPr>
        <w:t>й</w:t>
      </w:r>
      <w:r w:rsidRPr="00994C3F">
        <w:rPr>
          <w:rFonts w:eastAsia="Times New Roman"/>
          <w:color w:val="000000"/>
        </w:rPr>
        <w:t>ствие которого на работающего в определенных условиях приводит к травме или другому внезапному резкому ухудшению здоровья;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м) оптимальные условия труда – такие условия, при которых сохраняется не только здоровье работающих, но и создаются предпосылки для поддержания высокого уровня работоспособности;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н) охрана труда – система обеспечения безопасности жизни и здоровья р</w:t>
      </w:r>
      <w:r w:rsidRPr="00994C3F">
        <w:rPr>
          <w:rFonts w:eastAsia="Times New Roman"/>
          <w:color w:val="000000"/>
        </w:rPr>
        <w:t>а</w:t>
      </w:r>
      <w:r w:rsidRPr="00994C3F">
        <w:rPr>
          <w:rFonts w:eastAsia="Times New Roman"/>
          <w:color w:val="000000"/>
        </w:rPr>
        <w:t>ботников в процессе трудовой деятельности, включающая правовые, социал</w:t>
      </w:r>
      <w:r w:rsidRPr="00994C3F">
        <w:rPr>
          <w:rFonts w:eastAsia="Times New Roman"/>
          <w:color w:val="000000"/>
        </w:rPr>
        <w:t>ь</w:t>
      </w:r>
      <w:r w:rsidRPr="00994C3F">
        <w:rPr>
          <w:rFonts w:eastAsia="Times New Roman"/>
          <w:color w:val="000000"/>
        </w:rPr>
        <w:t>но-экономические, организационно-технические, реабилитационные и иные мероприятий;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о) постоянное рабочее место – место, на котором работающий находится большую часть своего рабочего времени (более 50% или более 2 часов непр</w:t>
      </w:r>
      <w:r w:rsidRPr="00994C3F">
        <w:rPr>
          <w:rFonts w:eastAsia="Times New Roman"/>
          <w:color w:val="000000"/>
        </w:rPr>
        <w:t>е</w:t>
      </w:r>
      <w:r w:rsidRPr="00994C3F">
        <w:rPr>
          <w:rFonts w:eastAsia="Times New Roman"/>
          <w:color w:val="000000"/>
        </w:rPr>
        <w:t>рывно). Если при этом работа осуществляется в различных пунктах рабочей з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>ны, постоянным рабочим местом считается вся рабочая зона;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lastRenderedPageBreak/>
        <w:t>п) рабочее место – все места, где работник должен находиться или куда ему необходимо следовать в связи с его работой и которые прямо или косвенно н</w:t>
      </w:r>
      <w:r w:rsidRPr="00994C3F">
        <w:rPr>
          <w:rFonts w:eastAsia="Times New Roman"/>
          <w:color w:val="000000"/>
        </w:rPr>
        <w:t>а</w:t>
      </w:r>
      <w:r w:rsidRPr="00994C3F">
        <w:rPr>
          <w:rFonts w:eastAsia="Times New Roman"/>
          <w:color w:val="000000"/>
        </w:rPr>
        <w:t>ходятся под контролем работодателя;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р) рабочая зона – пространство, ограниченное по высоте 2 м над уровнем пола или площадки, на которых находятся места постоянного или непостоянн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>го (временного) пребывания работающих;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с) травмобезопасность – соответствие рабочих мест требованиям безопа</w:t>
      </w:r>
      <w:r w:rsidRPr="00994C3F">
        <w:rPr>
          <w:rFonts w:eastAsia="Times New Roman"/>
          <w:color w:val="000000"/>
        </w:rPr>
        <w:t>с</w:t>
      </w:r>
      <w:r w:rsidRPr="00994C3F">
        <w:rPr>
          <w:rFonts w:eastAsia="Times New Roman"/>
          <w:color w:val="000000"/>
        </w:rPr>
        <w:t>ности труда, исключающим травмирование работающих, условиям, устано</w:t>
      </w:r>
      <w:r w:rsidRPr="00994C3F">
        <w:rPr>
          <w:rFonts w:eastAsia="Times New Roman"/>
          <w:color w:val="000000"/>
        </w:rPr>
        <w:t>в</w:t>
      </w:r>
      <w:r w:rsidRPr="00994C3F">
        <w:rPr>
          <w:rFonts w:eastAsia="Times New Roman"/>
          <w:color w:val="000000"/>
        </w:rPr>
        <w:t>ленным нормативными правовыми актами по охране труда;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т) тяжелые работы – работы, отражающие преимущественную нагрузку на опорно-двигательный аппарат и функциональные системы организма, выпо</w:t>
      </w:r>
      <w:r w:rsidRPr="00994C3F">
        <w:rPr>
          <w:rFonts w:eastAsia="Times New Roman"/>
          <w:color w:val="000000"/>
        </w:rPr>
        <w:t>л</w:t>
      </w:r>
      <w:r w:rsidRPr="00994C3F">
        <w:rPr>
          <w:rFonts w:eastAsia="Times New Roman"/>
          <w:color w:val="000000"/>
        </w:rPr>
        <w:t>нение которых связано с вовлечением более чем 2/3 мышечной массы человека;</w:t>
      </w: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у) условия труда – совокупность факторов производственной среды и тр</w:t>
      </w:r>
      <w:r w:rsidRPr="00994C3F">
        <w:rPr>
          <w:rFonts w:eastAsia="Times New Roman"/>
          <w:color w:val="000000"/>
        </w:rPr>
        <w:t>у</w:t>
      </w:r>
      <w:r w:rsidRPr="00994C3F">
        <w:rPr>
          <w:rFonts w:eastAsia="Times New Roman"/>
          <w:color w:val="000000"/>
        </w:rPr>
        <w:t>дового процесса, оказывающих влияние на здоровье и работоспособность чел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>века в процессе труда.</w:t>
      </w:r>
    </w:p>
    <w:p w:rsidR="009B2761" w:rsidRDefault="009B2761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Аттестация рабочих мест по условиям труда включает:</w:t>
      </w:r>
    </w:p>
    <w:p w:rsidR="00BA49A0" w:rsidRPr="00994C3F" w:rsidRDefault="00BA49A0" w:rsidP="0010436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гигиеническую оценку существующих условий и характера труда по п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 xml:space="preserve">казателям вредности и опасности факторов производственной среды, </w:t>
      </w:r>
    </w:p>
    <w:p w:rsidR="00BA49A0" w:rsidRPr="00994C3F" w:rsidRDefault="00BA49A0" w:rsidP="0010436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 xml:space="preserve">тяжести и напряженности трудового процесса, </w:t>
      </w:r>
    </w:p>
    <w:p w:rsidR="00BA49A0" w:rsidRPr="00994C3F" w:rsidRDefault="00BA49A0" w:rsidP="0010436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 xml:space="preserve">оценку травмобезопасности рабочих мест </w:t>
      </w:r>
    </w:p>
    <w:p w:rsidR="00BA49A0" w:rsidRPr="00994C3F" w:rsidRDefault="00BA49A0" w:rsidP="0010436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учет обеспеченности работников средствами индивидуальной защиты.</w:t>
      </w:r>
    </w:p>
    <w:p w:rsidR="00BA49A0" w:rsidRPr="00994C3F" w:rsidRDefault="00BA49A0" w:rsidP="00994C3F">
      <w:pPr>
        <w:spacing w:after="0" w:line="240" w:lineRule="auto"/>
        <w:ind w:firstLine="567"/>
        <w:jc w:val="both"/>
      </w:pPr>
    </w:p>
    <w:p w:rsidR="00BA49A0" w:rsidRPr="00994C3F" w:rsidRDefault="00BA49A0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Обязательной аттестации по условиям труда подлежат рабочие места с т</w:t>
      </w:r>
      <w:r w:rsidRPr="00994C3F">
        <w:rPr>
          <w:rFonts w:eastAsia="Times New Roman"/>
          <w:color w:val="000000"/>
        </w:rPr>
        <w:t>я</w:t>
      </w:r>
      <w:r w:rsidRPr="00994C3F">
        <w:rPr>
          <w:rFonts w:eastAsia="Times New Roman"/>
          <w:color w:val="000000"/>
        </w:rPr>
        <w:t>желыми работами, работами с вредными и (или) опасными условиями труда, образованными вредными и опасными производственными факторами, в соо</w:t>
      </w:r>
      <w:r w:rsidRPr="00994C3F">
        <w:rPr>
          <w:rFonts w:eastAsia="Times New Roman"/>
          <w:color w:val="000000"/>
        </w:rPr>
        <w:t>т</w:t>
      </w:r>
      <w:r w:rsidRPr="00F11B7D">
        <w:rPr>
          <w:rFonts w:eastAsia="Times New Roman"/>
        </w:rPr>
        <w:t>ветствии с </w:t>
      </w:r>
      <w:hyperlink r:id="rId8" w:tooltip="(ВСТУПИЛ В СИЛУ 26.11.2013) Об утверждении Перечня тяжелых работ, работ с вредными и (или) опасными и иными особыми условиями труда" w:history="1">
        <w:r w:rsidRPr="00F11B7D">
          <w:rPr>
            <w:rFonts w:eastAsia="Times New Roman"/>
          </w:rPr>
          <w:t>Перечнем тяжелых работ, работ с вредными и (или) опасными и иными особыми условиями труда</w:t>
        </w:r>
      </w:hyperlink>
      <w:r w:rsidRPr="00F11B7D">
        <w:t xml:space="preserve"> (Приложение 1)</w:t>
      </w:r>
      <w:r w:rsidRPr="00F11B7D">
        <w:rPr>
          <w:rFonts w:eastAsia="Times New Roman"/>
        </w:rPr>
        <w:t>, утвержденным Правител</w:t>
      </w:r>
      <w:r w:rsidRPr="00F11B7D">
        <w:rPr>
          <w:rFonts w:eastAsia="Times New Roman"/>
        </w:rPr>
        <w:t>ь</w:t>
      </w:r>
      <w:r w:rsidRPr="00994C3F">
        <w:rPr>
          <w:rFonts w:eastAsia="Times New Roman"/>
          <w:color w:val="000000"/>
        </w:rPr>
        <w:t>ством Приднестровской Молдавской Республики. Контроль (надзор) за испо</w:t>
      </w:r>
      <w:r w:rsidRPr="00994C3F">
        <w:rPr>
          <w:rFonts w:eastAsia="Times New Roman"/>
          <w:color w:val="000000"/>
        </w:rPr>
        <w:t>л</w:t>
      </w:r>
      <w:r w:rsidRPr="00994C3F">
        <w:rPr>
          <w:rFonts w:eastAsia="Times New Roman"/>
          <w:color w:val="000000"/>
        </w:rPr>
        <w:t>нением настоящего Положения осуществляет уполномоченный исполнител</w:t>
      </w:r>
      <w:r w:rsidRPr="00994C3F">
        <w:rPr>
          <w:rFonts w:eastAsia="Times New Roman"/>
          <w:color w:val="000000"/>
        </w:rPr>
        <w:t>ь</w:t>
      </w:r>
      <w:r w:rsidRPr="00994C3F">
        <w:rPr>
          <w:rFonts w:eastAsia="Times New Roman"/>
          <w:color w:val="000000"/>
        </w:rPr>
        <w:t>ный орган государственной власти, в ведении которого находятся вопросы г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 xml:space="preserve">сударственного надзора в области охраны труда. </w:t>
      </w:r>
    </w:p>
    <w:p w:rsidR="00F82415" w:rsidRPr="00994C3F" w:rsidRDefault="00F82415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p w:rsidR="00A855C3" w:rsidRPr="00994C3F" w:rsidRDefault="00BA49A0" w:rsidP="00994C3F">
      <w:pPr>
        <w:shd w:val="clear" w:color="auto" w:fill="FFFFFF"/>
        <w:spacing w:after="0" w:line="240" w:lineRule="auto"/>
        <w:ind w:firstLine="480"/>
        <w:jc w:val="both"/>
      </w:pPr>
      <w:r w:rsidRPr="00994C3F">
        <w:rPr>
          <w:rFonts w:eastAsia="Times New Roman"/>
          <w:color w:val="000000"/>
        </w:rPr>
        <w:t>Работодатель обеспечивает проведение аттестации рабочих мест по услов</w:t>
      </w:r>
      <w:r w:rsidRPr="00994C3F">
        <w:rPr>
          <w:rFonts w:eastAsia="Times New Roman"/>
          <w:color w:val="000000"/>
        </w:rPr>
        <w:t>и</w:t>
      </w:r>
      <w:r w:rsidRPr="00994C3F">
        <w:rPr>
          <w:rFonts w:eastAsia="Times New Roman"/>
          <w:color w:val="000000"/>
        </w:rPr>
        <w:t>ям труда.</w:t>
      </w:r>
      <w:r w:rsidR="00F82415" w:rsidRPr="00994C3F">
        <w:rPr>
          <w:rFonts w:eastAsia="Times New Roman"/>
          <w:color w:val="000000"/>
        </w:rPr>
        <w:t xml:space="preserve">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 xml:space="preserve">Результаты аттестации рабочих мест по условиям труда используются в целях: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 xml:space="preserve">1) контроля состояния условий труда на рабочих местах и правильности обеспечения работников сертифицированными средствами индивидуальной и коллективной защиты;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>2) оценки профессионального риска как вероятности повреждения (утр</w:t>
      </w:r>
      <w:r w:rsidRPr="00994C3F">
        <w:t>а</w:t>
      </w:r>
      <w:r w:rsidRPr="00994C3F">
        <w:t>ты) здоровья или смерти работника, связанной с исполнением им обязанностей по трудовому договору и в иных установленных законодательством случаях, контроля и управления профессиональным риском, которые предполагают пр</w:t>
      </w:r>
      <w:r w:rsidRPr="00994C3F">
        <w:t>о</w:t>
      </w:r>
      <w:r w:rsidRPr="00994C3F">
        <w:t>ведение анализа и оценки состояния здоровья работника в причинно- следс</w:t>
      </w:r>
      <w:r w:rsidRPr="00994C3F">
        <w:t>т</w:t>
      </w:r>
      <w:r w:rsidRPr="00994C3F">
        <w:lastRenderedPageBreak/>
        <w:t xml:space="preserve">венной связи с условиями труда, информирование о риске субъектов трудового права, контроль динамики показателей риска, а также проведение мероприятий по снижению вероятности повреждения здоровья работников;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>3) предоставления работникам, принимаемым на работу, достоверной и</w:t>
      </w:r>
      <w:r w:rsidRPr="00994C3F">
        <w:t>н</w:t>
      </w:r>
      <w:r w:rsidRPr="00994C3F">
        <w:t>формации об условиях труда на рабочих местах, о существующем риске повр</w:t>
      </w:r>
      <w:r w:rsidRPr="00994C3F">
        <w:t>е</w:t>
      </w:r>
      <w:r w:rsidRPr="00994C3F">
        <w:t xml:space="preserve">ждения здоровья, о мерах по защите от воздействия вредных и (или) опасных производственных факторов и полагающихся работникам, занятым на тяжелых работах и работах с вредными и (или) опасными условиями труда, гарантиях и компенсациях;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>4) предоставления работникам, занятым на работах с вредными условиями труда, на работах, выполняемых в особых температурных условиях или связа</w:t>
      </w:r>
      <w:r w:rsidRPr="00994C3F">
        <w:t>н</w:t>
      </w:r>
      <w:r w:rsidRPr="00994C3F">
        <w:t>ных с загрязнением, бесплатной сертифицированной специальной одежды, сп</w:t>
      </w:r>
      <w:r w:rsidRPr="00994C3F">
        <w:t>е</w:t>
      </w:r>
      <w:r w:rsidRPr="00994C3F">
        <w:t xml:space="preserve">циальной обуви и других СИЗ, а также смывающих и обезвреживающих средств в соответствии с установленными нормами;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 xml:space="preserve">5) подготовки статистической отчетности об условиях труда;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>6) последующего подтверждения соответствия организации работ по охр</w:t>
      </w:r>
      <w:r w:rsidRPr="00994C3F">
        <w:t>а</w:t>
      </w:r>
      <w:r w:rsidRPr="00994C3F">
        <w:t xml:space="preserve">не труда государственным нормативным требованиям охраны труда;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>7) подготовки контингентов и поименного списка лиц, подлежащих обяз</w:t>
      </w:r>
      <w:r w:rsidRPr="00994C3F">
        <w:t>а</w:t>
      </w:r>
      <w:r w:rsidRPr="00994C3F">
        <w:t>тельным предварительным (при поступлении на работу) и периодическим (в течение трудовой деятельности) медицинским осмотрам (обследованиям) р</w:t>
      </w:r>
      <w:r w:rsidRPr="00994C3F">
        <w:t>а</w:t>
      </w:r>
      <w:r w:rsidRPr="00994C3F">
        <w:t xml:space="preserve">ботников, а также внеочередных медицинских осмотров (обследований);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 xml:space="preserve">8) расчета скидок и надбавок к страховому тарифу в системе обязательного социального страхования работников от несчастных случаев на производстве и профессиональных заболеваний;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 xml:space="preserve">9) решения вопроса о связи заболевания с профессией при подозрении на профессиональное заболевание, о диагнозе профессионального заболевания;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>10) обоснования принимаемых в установленном порядке решений о пр</w:t>
      </w:r>
      <w:r w:rsidRPr="00994C3F">
        <w:t>и</w:t>
      </w:r>
      <w:r w:rsidRPr="00994C3F">
        <w:t>менении административного наказания в виде административного приостано</w:t>
      </w:r>
      <w:r w:rsidRPr="00994C3F">
        <w:t>в</w:t>
      </w:r>
      <w:r w:rsidRPr="00994C3F">
        <w:t xml:space="preserve">ления деятельности организаций, их филиалов, представительств, структурных подразделений, производственного оборудования, участков;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>11) рассмотрения вопроса о приостановлении эксплуатации зданий или с</w:t>
      </w:r>
      <w:r w:rsidRPr="00994C3F">
        <w:t>о</w:t>
      </w:r>
      <w:r w:rsidRPr="00994C3F">
        <w:t>оружений, машин и оборудования, осуществления отдельных видов деятельн</w:t>
      </w:r>
      <w:r w:rsidRPr="00994C3F">
        <w:t>о</w:t>
      </w:r>
      <w:r w:rsidRPr="00994C3F">
        <w:t xml:space="preserve">сти (работ), оказания услуг вследствие непосредственной угрозы жизни или здоровью работников;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 xml:space="preserve">12) рассмотрения вопросов и разногласий, связанных с обеспечением безопасных условий труда работников и расследованием произошедших с ними несчастных случаев на производстве и профессиональных заболеваний;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>13) принятия мер по надлежащему санитарно-бытовому и профилактич</w:t>
      </w:r>
      <w:r w:rsidRPr="00994C3F">
        <w:t>е</w:t>
      </w:r>
      <w:r w:rsidRPr="00994C3F">
        <w:t xml:space="preserve">скому обеспечению работников организации; </w:t>
      </w:r>
    </w:p>
    <w:p w:rsidR="00B84C08" w:rsidRPr="00994C3F" w:rsidRDefault="00433B45" w:rsidP="00994C3F">
      <w:pPr>
        <w:spacing w:after="0" w:line="240" w:lineRule="auto"/>
        <w:ind w:firstLine="567"/>
        <w:jc w:val="both"/>
      </w:pPr>
      <w:r w:rsidRPr="00994C3F">
        <w:t xml:space="preserve">14) обоснования ограничений труда для отдельных категорий работников;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>5) включения в трудовой договор характеристики условий труда и компе</w:t>
      </w:r>
      <w:r w:rsidRPr="00994C3F">
        <w:t>н</w:t>
      </w:r>
      <w:r w:rsidRPr="00994C3F">
        <w:t>саций работникам за работу в тяжелых, вредных и (или) опасных условиях тр</w:t>
      </w:r>
      <w:r w:rsidRPr="00994C3F">
        <w:t>у</w:t>
      </w:r>
      <w:r w:rsidRPr="00994C3F">
        <w:t xml:space="preserve">да;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>16) обоснования планирования и финансирования мероприятий по улу</w:t>
      </w:r>
      <w:r w:rsidRPr="00994C3F">
        <w:t>ч</w:t>
      </w:r>
      <w:r w:rsidRPr="00994C3F">
        <w:t xml:space="preserve">шению условий и охраны труда в организациях, в том числе за счет средств на </w:t>
      </w:r>
      <w:r w:rsidRPr="00994C3F">
        <w:lastRenderedPageBreak/>
        <w:t xml:space="preserve">обязательное социальное страхование от несчастных случаев на производстве и профессиональных заболеваний;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 xml:space="preserve">17) создания банка данных существующих условий труда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 xml:space="preserve">18) проведения мероприятий по осуществлению </w:t>
      </w:r>
      <w:r w:rsidR="00B84C08" w:rsidRPr="00994C3F">
        <w:t xml:space="preserve">государственным </w:t>
      </w:r>
      <w:r w:rsidRPr="00994C3F">
        <w:t>органом</w:t>
      </w:r>
      <w:r w:rsidR="00B84C08" w:rsidRPr="00994C3F">
        <w:t xml:space="preserve"> </w:t>
      </w:r>
      <w:r w:rsidRPr="00994C3F">
        <w:t>исполнительной власти, уполномоченным на проведение государственного надзора и контроля за соблюдением трудового законодательства и иных норм</w:t>
      </w:r>
      <w:r w:rsidRPr="00994C3F">
        <w:t>а</w:t>
      </w:r>
      <w:r w:rsidRPr="00994C3F">
        <w:t xml:space="preserve">тивных правовых актов, содержащих нормы трудового права; </w:t>
      </w:r>
    </w:p>
    <w:p w:rsidR="00433B45" w:rsidRPr="00994C3F" w:rsidRDefault="00433B45" w:rsidP="00994C3F">
      <w:pPr>
        <w:spacing w:after="0" w:line="240" w:lineRule="auto"/>
        <w:ind w:firstLine="567"/>
        <w:jc w:val="both"/>
      </w:pPr>
      <w:r w:rsidRPr="00994C3F">
        <w:t xml:space="preserve">19) применения предусмотренных законодательством мер ответственности к лицам, виновным в нарушениях законодательства об охране труда. </w:t>
      </w:r>
    </w:p>
    <w:p w:rsidR="00B84C08" w:rsidRPr="00994C3F" w:rsidRDefault="00B84C08" w:rsidP="00994C3F">
      <w:pPr>
        <w:spacing w:after="0" w:line="240" w:lineRule="auto"/>
        <w:ind w:firstLine="567"/>
        <w:jc w:val="both"/>
      </w:pPr>
    </w:p>
    <w:p w:rsidR="005B37FC" w:rsidRDefault="005B37FC" w:rsidP="00994C3F">
      <w:pPr>
        <w:spacing w:after="0" w:line="240" w:lineRule="auto"/>
        <w:ind w:firstLine="567"/>
        <w:jc w:val="both"/>
      </w:pPr>
      <w:r w:rsidRPr="00994C3F">
        <w:t>В общем цели аттестации можно выразить виде рисунка-схемы</w:t>
      </w:r>
      <w:r w:rsidR="00A855C3" w:rsidRPr="00994C3F">
        <w:t xml:space="preserve"> ниже:</w:t>
      </w:r>
    </w:p>
    <w:p w:rsidR="00C439DB" w:rsidRPr="00994C3F" w:rsidRDefault="00C439DB" w:rsidP="00994C3F">
      <w:pPr>
        <w:spacing w:after="0" w:line="240" w:lineRule="auto"/>
        <w:ind w:firstLine="567"/>
        <w:jc w:val="both"/>
      </w:pPr>
    </w:p>
    <w:p w:rsidR="005B37FC" w:rsidRPr="00994C3F" w:rsidRDefault="005B37FC" w:rsidP="00994C3F">
      <w:pPr>
        <w:spacing w:after="0" w:line="240" w:lineRule="auto"/>
        <w:ind w:firstLine="567"/>
        <w:jc w:val="both"/>
      </w:pPr>
      <w:r w:rsidRPr="00994C3F">
        <w:rPr>
          <w:noProof/>
        </w:rPr>
        <w:drawing>
          <wp:inline distT="0" distB="0" distL="0" distR="0">
            <wp:extent cx="5457008" cy="32526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79" t="6701" r="5455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67" cy="325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FC" w:rsidRPr="00994C3F" w:rsidRDefault="005B37FC" w:rsidP="00994C3F">
      <w:pPr>
        <w:spacing w:after="0" w:line="240" w:lineRule="auto"/>
        <w:ind w:firstLine="567"/>
        <w:jc w:val="both"/>
      </w:pPr>
    </w:p>
    <w:p w:rsidR="005B37FC" w:rsidRPr="00994C3F" w:rsidRDefault="005B37FC" w:rsidP="00994C3F">
      <w:pPr>
        <w:spacing w:after="0" w:line="240" w:lineRule="auto"/>
        <w:ind w:firstLine="567"/>
        <w:jc w:val="both"/>
      </w:pPr>
    </w:p>
    <w:p w:rsidR="00F82415" w:rsidRDefault="00C439DB" w:rsidP="00994C3F">
      <w:pPr>
        <w:spacing w:after="0" w:line="240" w:lineRule="auto"/>
        <w:ind w:firstLine="567"/>
        <w:jc w:val="both"/>
      </w:pPr>
      <w:r>
        <w:t>Рисунок 1. Цели проведения АРМ по условиям труда</w:t>
      </w:r>
    </w:p>
    <w:p w:rsidR="00C439DB" w:rsidRPr="00994C3F" w:rsidRDefault="00C439DB" w:rsidP="00994C3F">
      <w:pPr>
        <w:spacing w:after="0" w:line="240" w:lineRule="auto"/>
        <w:ind w:firstLine="567"/>
        <w:jc w:val="both"/>
      </w:pPr>
    </w:p>
    <w:p w:rsidR="00F82415" w:rsidRPr="00994C3F" w:rsidRDefault="00F82415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Сроки проведения аттестации устанавливаются организацией исходя из и</w:t>
      </w:r>
      <w:r w:rsidRPr="00994C3F">
        <w:rPr>
          <w:rFonts w:eastAsia="Times New Roman"/>
          <w:color w:val="000000"/>
        </w:rPr>
        <w:t>з</w:t>
      </w:r>
      <w:r w:rsidRPr="00994C3F">
        <w:rPr>
          <w:rFonts w:eastAsia="Times New Roman"/>
          <w:color w:val="000000"/>
        </w:rPr>
        <w:t xml:space="preserve">менения условий и характера труда, но не реже одного раза в 5 лет с момента проведения последних измерений. </w:t>
      </w:r>
    </w:p>
    <w:p w:rsidR="00567092" w:rsidRPr="00994C3F" w:rsidRDefault="00F82415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Обязательной переаттестации подлежат рабочие места после замены прои</w:t>
      </w:r>
      <w:r w:rsidRPr="00994C3F">
        <w:rPr>
          <w:rFonts w:eastAsia="Times New Roman"/>
          <w:color w:val="000000"/>
        </w:rPr>
        <w:t>з</w:t>
      </w:r>
      <w:r w:rsidRPr="00994C3F">
        <w:rPr>
          <w:rFonts w:eastAsia="Times New Roman"/>
          <w:color w:val="000000"/>
        </w:rPr>
        <w:t>водственного оборудования, изменений технологического процесса, реконс</w:t>
      </w:r>
      <w:r w:rsidRPr="00994C3F">
        <w:rPr>
          <w:rFonts w:eastAsia="Times New Roman"/>
          <w:color w:val="000000"/>
        </w:rPr>
        <w:t>т</w:t>
      </w:r>
      <w:r w:rsidRPr="00994C3F">
        <w:rPr>
          <w:rFonts w:eastAsia="Times New Roman"/>
          <w:color w:val="000000"/>
        </w:rPr>
        <w:t>рукции средств коллективной защиты и другого, а также по требованию соо</w:t>
      </w:r>
      <w:r w:rsidRPr="00994C3F">
        <w:rPr>
          <w:rFonts w:eastAsia="Times New Roman"/>
          <w:color w:val="000000"/>
        </w:rPr>
        <w:t>т</w:t>
      </w:r>
      <w:r w:rsidRPr="00994C3F">
        <w:rPr>
          <w:rFonts w:eastAsia="Times New Roman"/>
          <w:color w:val="000000"/>
        </w:rPr>
        <w:t xml:space="preserve">ветствующего государственного органа исполнительной власти обладающим правом надзора в области охраны труда. </w:t>
      </w:r>
    </w:p>
    <w:p w:rsidR="00F82415" w:rsidRPr="00994C3F" w:rsidRDefault="00F82415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Результаты переаттестации оформляются в виде приложения по соответс</w:t>
      </w:r>
      <w:r w:rsidRPr="00994C3F">
        <w:rPr>
          <w:rFonts w:eastAsia="Times New Roman"/>
          <w:color w:val="000000"/>
        </w:rPr>
        <w:t>т</w:t>
      </w:r>
      <w:r w:rsidRPr="00994C3F">
        <w:rPr>
          <w:rFonts w:eastAsia="Times New Roman"/>
          <w:color w:val="000000"/>
        </w:rPr>
        <w:t>вующим позициям к Карте аттестации рабочего места по условиям труда.</w:t>
      </w:r>
    </w:p>
    <w:p w:rsidR="002A27B3" w:rsidRPr="00994C3F" w:rsidRDefault="00433B45" w:rsidP="00994C3F">
      <w:pPr>
        <w:spacing w:after="0" w:line="240" w:lineRule="auto"/>
        <w:ind w:firstLine="567"/>
        <w:jc w:val="both"/>
      </w:pPr>
      <w:r w:rsidRPr="00994C3F">
        <w:t>Документы аттестации рабочих мест по условиям труда рекомендуется хранить в организации в течение 45 лет.</w:t>
      </w:r>
    </w:p>
    <w:p w:rsidR="00567092" w:rsidRPr="00994C3F" w:rsidRDefault="00567092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lastRenderedPageBreak/>
        <w:t>Оценку гигиенических условий труда по показателям тяжести и напряже</w:t>
      </w:r>
      <w:r w:rsidRPr="00994C3F">
        <w:rPr>
          <w:rFonts w:eastAsia="Times New Roman"/>
          <w:color w:val="000000"/>
        </w:rPr>
        <w:t>н</w:t>
      </w:r>
      <w:r w:rsidRPr="00994C3F">
        <w:rPr>
          <w:rFonts w:eastAsia="Times New Roman"/>
          <w:color w:val="000000"/>
        </w:rPr>
        <w:t>ности трудового процесса, измерение параметров опасных и вредных прои</w:t>
      </w:r>
      <w:r w:rsidRPr="00994C3F">
        <w:rPr>
          <w:rFonts w:eastAsia="Times New Roman"/>
          <w:color w:val="000000"/>
        </w:rPr>
        <w:t>з</w:t>
      </w:r>
      <w:r w:rsidRPr="00994C3F">
        <w:rPr>
          <w:rFonts w:eastAsia="Times New Roman"/>
          <w:color w:val="000000"/>
        </w:rPr>
        <w:t xml:space="preserve">водственных факторов осуществляют </w:t>
      </w:r>
      <w:r w:rsidRPr="00994C3F">
        <w:rPr>
          <w:rFonts w:eastAsia="Times New Roman"/>
          <w:color w:val="000000"/>
          <w:u w:val="single"/>
        </w:rPr>
        <w:t>лабораторные подразделения организ</w:t>
      </w:r>
      <w:r w:rsidRPr="00994C3F">
        <w:rPr>
          <w:rFonts w:eastAsia="Times New Roman"/>
          <w:color w:val="000000"/>
          <w:u w:val="single"/>
        </w:rPr>
        <w:t>а</w:t>
      </w:r>
      <w:r w:rsidRPr="00994C3F">
        <w:rPr>
          <w:rFonts w:eastAsia="Times New Roman"/>
          <w:color w:val="000000"/>
          <w:u w:val="single"/>
        </w:rPr>
        <w:t xml:space="preserve">ции, </w:t>
      </w:r>
      <w:r w:rsidRPr="00994C3F">
        <w:rPr>
          <w:rFonts w:eastAsia="Times New Roman"/>
          <w:color w:val="000000"/>
        </w:rPr>
        <w:t>имеющие право проведения указанных измерений всех вредных и опасных производственных факторов.</w:t>
      </w:r>
    </w:p>
    <w:p w:rsidR="002A27B3" w:rsidRPr="00994C3F" w:rsidRDefault="00567092" w:rsidP="00994C3F">
      <w:pPr>
        <w:spacing w:after="0" w:line="240" w:lineRule="auto"/>
        <w:ind w:firstLine="567"/>
        <w:jc w:val="both"/>
      </w:pPr>
      <w:r w:rsidRPr="00994C3F">
        <w:rPr>
          <w:rFonts w:eastAsia="Times New Roman"/>
          <w:color w:val="000000"/>
        </w:rPr>
        <w:t>Оценка травмобезопасности и обеспеченности работников средствами и</w:t>
      </w:r>
      <w:r w:rsidRPr="00994C3F">
        <w:rPr>
          <w:rFonts w:eastAsia="Times New Roman"/>
          <w:color w:val="000000"/>
        </w:rPr>
        <w:t>н</w:t>
      </w:r>
      <w:r w:rsidRPr="00994C3F">
        <w:rPr>
          <w:rFonts w:eastAsia="Times New Roman"/>
          <w:color w:val="000000"/>
        </w:rPr>
        <w:t xml:space="preserve">дивидуальной защиты производится </w:t>
      </w:r>
      <w:r w:rsidRPr="00994C3F">
        <w:rPr>
          <w:rFonts w:eastAsia="Times New Roman"/>
          <w:i/>
          <w:color w:val="000000"/>
        </w:rPr>
        <w:t>специализированными организациямии,</w:t>
      </w:r>
      <w:r w:rsidRPr="00994C3F">
        <w:rPr>
          <w:rFonts w:eastAsia="Times New Roman"/>
          <w:color w:val="000000"/>
        </w:rPr>
        <w:t xml:space="preserve"> а</w:t>
      </w:r>
      <w:r w:rsidRPr="00994C3F">
        <w:rPr>
          <w:rFonts w:eastAsia="Times New Roman"/>
          <w:color w:val="000000"/>
        </w:rPr>
        <w:t>к</w:t>
      </w:r>
      <w:r w:rsidRPr="00994C3F">
        <w:rPr>
          <w:rFonts w:eastAsia="Times New Roman"/>
          <w:color w:val="000000"/>
        </w:rPr>
        <w:t>кредитованными на право проведения оценки травмобезопасности рабочих мест и имеющими обученный и аттестованный персонал по оценке обеспече</w:t>
      </w:r>
      <w:r w:rsidRPr="00994C3F">
        <w:rPr>
          <w:rFonts w:eastAsia="Times New Roman"/>
          <w:color w:val="000000"/>
        </w:rPr>
        <w:t>н</w:t>
      </w:r>
      <w:r w:rsidRPr="00994C3F">
        <w:rPr>
          <w:rFonts w:eastAsia="Times New Roman"/>
          <w:color w:val="000000"/>
        </w:rPr>
        <w:t>ности работников средствами индивидуальной защиты</w:t>
      </w:r>
    </w:p>
    <w:p w:rsidR="002A27B3" w:rsidRPr="00994C3F" w:rsidRDefault="002A27B3" w:rsidP="00994C3F">
      <w:pPr>
        <w:spacing w:after="0" w:line="240" w:lineRule="auto"/>
        <w:ind w:firstLine="567"/>
        <w:jc w:val="both"/>
      </w:pPr>
    </w:p>
    <w:p w:rsidR="002A27B3" w:rsidRDefault="002A27B3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987097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Вопросы для контроля:</w:t>
      </w:r>
    </w:p>
    <w:p w:rsidR="00987097" w:rsidRDefault="00987097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987097" w:rsidRDefault="00987097" w:rsidP="00104365">
      <w:pPr>
        <w:pStyle w:val="a8"/>
        <w:numPr>
          <w:ilvl w:val="0"/>
          <w:numId w:val="42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Как проводится а</w:t>
      </w:r>
      <w:r w:rsidRPr="00440A94">
        <w:rPr>
          <w:rFonts w:eastAsia="Times New Roman"/>
          <w:i/>
        </w:rPr>
        <w:t>ттестация рабочих мест по условиям труда</w:t>
      </w:r>
      <w:r>
        <w:rPr>
          <w:rFonts w:eastAsia="Times New Roman"/>
          <w:i/>
        </w:rPr>
        <w:t>?</w:t>
      </w:r>
    </w:p>
    <w:p w:rsidR="00987097" w:rsidRDefault="00987097" w:rsidP="00104365">
      <w:pPr>
        <w:pStyle w:val="a8"/>
        <w:numPr>
          <w:ilvl w:val="0"/>
          <w:numId w:val="42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</w:rPr>
      </w:pPr>
      <w:r w:rsidRPr="00987097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Каковы ц</w:t>
      </w:r>
      <w:r w:rsidRPr="00987097">
        <w:rPr>
          <w:rFonts w:eastAsia="Times New Roman"/>
          <w:i/>
        </w:rPr>
        <w:t>ели, задачи, порядок и сроки проведения</w:t>
      </w:r>
      <w:r>
        <w:rPr>
          <w:rFonts w:eastAsia="Times New Roman"/>
          <w:i/>
        </w:rPr>
        <w:t xml:space="preserve"> аттестации?</w:t>
      </w:r>
    </w:p>
    <w:p w:rsidR="00987097" w:rsidRPr="00987097" w:rsidRDefault="00987097" w:rsidP="00104365">
      <w:pPr>
        <w:pStyle w:val="a8"/>
        <w:numPr>
          <w:ilvl w:val="0"/>
          <w:numId w:val="42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</w:rPr>
      </w:pPr>
      <w:r w:rsidRPr="00987097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Какие </w:t>
      </w:r>
      <w:r w:rsidRPr="00987097">
        <w:rPr>
          <w:rFonts w:eastAsia="Times New Roman"/>
          <w:i/>
        </w:rPr>
        <w:t>Конвенции и рекомендации МОТ по безопасности и гигиене тру</w:t>
      </w:r>
      <w:r>
        <w:rPr>
          <w:rFonts w:eastAsia="Times New Roman"/>
          <w:i/>
        </w:rPr>
        <w:t>да вы знаете?</w:t>
      </w:r>
      <w:r w:rsidRPr="00987097">
        <w:rPr>
          <w:rFonts w:eastAsia="Times New Roman"/>
          <w:i/>
        </w:rPr>
        <w:t xml:space="preserve"> </w:t>
      </w:r>
    </w:p>
    <w:p w:rsidR="00987097" w:rsidRPr="00C8416D" w:rsidRDefault="00987097" w:rsidP="00104365">
      <w:pPr>
        <w:pStyle w:val="a8"/>
        <w:numPr>
          <w:ilvl w:val="0"/>
          <w:numId w:val="42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</w:rPr>
      </w:pPr>
      <w:r w:rsidRPr="00C8416D">
        <w:rPr>
          <w:rFonts w:eastAsia="Times New Roman"/>
          <w:i/>
        </w:rPr>
        <w:t>Ответственность за нарушение порядка проведения аттестации раб</w:t>
      </w:r>
      <w:r w:rsidRPr="00C8416D">
        <w:rPr>
          <w:rFonts w:eastAsia="Times New Roman"/>
          <w:i/>
        </w:rPr>
        <w:t>о</w:t>
      </w:r>
      <w:r w:rsidRPr="00C8416D">
        <w:rPr>
          <w:rFonts w:eastAsia="Times New Roman"/>
          <w:i/>
        </w:rPr>
        <w:t>чих мест.</w:t>
      </w: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B11F56" w:rsidRDefault="00B11F5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B11F56" w:rsidRDefault="00B11F5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Литература:</w:t>
      </w: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B11F56" w:rsidRDefault="00B11F56" w:rsidP="00B11F56">
      <w:pPr>
        <w:pStyle w:val="3"/>
        <w:numPr>
          <w:ilvl w:val="0"/>
          <w:numId w:val="48"/>
        </w:numPr>
        <w:shd w:val="clear" w:color="auto" w:fill="FFFFFF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Постановление Правительства ПМР   </w:t>
      </w:r>
      <w:r>
        <w:rPr>
          <w:rFonts w:ascii="Times New Roman" w:hAnsi="Times New Roman" w:cs="Times New Roman"/>
          <w:b w:val="0"/>
          <w:color w:val="000000"/>
        </w:rPr>
        <w:t>№ 221 «</w:t>
      </w:r>
      <w:r>
        <w:rPr>
          <w:rFonts w:ascii="Times New Roman" w:hAnsi="Times New Roman" w:cs="Times New Roman"/>
          <w:b w:val="0"/>
          <w:color w:val="444444"/>
          <w:spacing w:val="-26"/>
        </w:rPr>
        <w:t>Об утверждении Положения о порядке пр</w:t>
      </w:r>
      <w:r>
        <w:rPr>
          <w:rFonts w:ascii="Times New Roman" w:hAnsi="Times New Roman" w:cs="Times New Roman"/>
          <w:b w:val="0"/>
          <w:color w:val="444444"/>
          <w:spacing w:val="-26"/>
        </w:rPr>
        <w:t>о</w:t>
      </w:r>
      <w:r>
        <w:rPr>
          <w:rFonts w:ascii="Times New Roman" w:hAnsi="Times New Roman" w:cs="Times New Roman"/>
          <w:b w:val="0"/>
          <w:color w:val="444444"/>
          <w:spacing w:val="-26"/>
        </w:rPr>
        <w:t xml:space="preserve">ведения аттестации рабочих мест по условиям труда» </w:t>
      </w:r>
      <w:r>
        <w:rPr>
          <w:rFonts w:ascii="Times New Roman" w:hAnsi="Times New Roman" w:cs="Times New Roman"/>
          <w:b w:val="0"/>
          <w:color w:val="000000"/>
        </w:rPr>
        <w:t xml:space="preserve"> от</w:t>
      </w: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  </w:t>
      </w:r>
      <w:r>
        <w:rPr>
          <w:rFonts w:ascii="Times New Roman" w:hAnsi="Times New Roman" w:cs="Times New Roman"/>
          <w:b w:val="0"/>
          <w:color w:val="000000"/>
        </w:rPr>
        <w:t>25 сентября 2013 г (</w:t>
      </w:r>
      <w:r>
        <w:rPr>
          <w:rFonts w:ascii="Times New Roman" w:hAnsi="Times New Roman" w:cs="Times New Roman"/>
          <w:b w:val="0"/>
          <w:i/>
          <w:iCs/>
          <w:color w:val="000000"/>
        </w:rPr>
        <w:t>САЗ (30.09.2013) № 13-38)</w:t>
      </w:r>
    </w:p>
    <w:p w:rsidR="00B11F56" w:rsidRDefault="00B11F56" w:rsidP="00B11F56">
      <w:pPr>
        <w:pStyle w:val="ac"/>
        <w:numPr>
          <w:ilvl w:val="0"/>
          <w:numId w:val="48"/>
        </w:numPr>
        <w:tabs>
          <w:tab w:val="left" w:pos="708"/>
        </w:tabs>
        <w:spacing w:before="52" w:beforeAutospacing="0" w:after="52" w:afterAutospacing="0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Р 2.2.755-03; 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</w: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CD4ED2" w:rsidRPr="00994C3F" w:rsidRDefault="00704EB4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  <w:r>
        <w:rPr>
          <w:rFonts w:eastAsia="Times New Roman"/>
          <w:iCs/>
          <w:caps/>
          <w:color w:val="000000"/>
          <w:bdr w:val="none" w:sz="0" w:space="0" w:color="auto" w:frame="1"/>
        </w:rPr>
        <w:lastRenderedPageBreak/>
        <w:t>лекция 2</w:t>
      </w:r>
      <w:r w:rsidR="00440A94">
        <w:rPr>
          <w:rFonts w:eastAsia="Times New Roman"/>
          <w:iCs/>
          <w:caps/>
          <w:color w:val="000000"/>
          <w:bdr w:val="none" w:sz="0" w:space="0" w:color="auto" w:frame="1"/>
        </w:rPr>
        <w:t xml:space="preserve">.1. </w:t>
      </w:r>
      <w:r>
        <w:rPr>
          <w:rFonts w:eastAsia="Times New Roman"/>
          <w:iCs/>
          <w:caps/>
          <w:color w:val="000000"/>
          <w:bdr w:val="none" w:sz="0" w:space="0" w:color="auto" w:frame="1"/>
        </w:rPr>
        <w:t xml:space="preserve"> </w:t>
      </w:r>
      <w:r w:rsidR="00CD4ED2" w:rsidRPr="00704EB4">
        <w:rPr>
          <w:rFonts w:eastAsia="Times New Roman"/>
          <w:b/>
          <w:iCs/>
          <w:caps/>
          <w:color w:val="000000"/>
          <w:bdr w:val="none" w:sz="0" w:space="0" w:color="auto" w:frame="1"/>
        </w:rPr>
        <w:t>Подготовка к проведению аттестации</w:t>
      </w:r>
      <w:r w:rsidR="00A70ED0" w:rsidRPr="00994C3F">
        <w:rPr>
          <w:rStyle w:val="af3"/>
          <w:rFonts w:eastAsia="Times New Roman"/>
          <w:iCs/>
          <w:caps/>
          <w:color w:val="000000"/>
          <w:bdr w:val="none" w:sz="0" w:space="0" w:color="auto" w:frame="1"/>
        </w:rPr>
        <w:footnoteReference w:id="2"/>
      </w:r>
    </w:p>
    <w:p w:rsidR="00CD4ED2" w:rsidRDefault="00CD4ED2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E41AA0" w:rsidRPr="00E41AA0" w:rsidRDefault="00CD4ED2" w:rsidP="00104365">
      <w:pPr>
        <w:pStyle w:val="a8"/>
        <w:numPr>
          <w:ilvl w:val="0"/>
          <w:numId w:val="15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  <w:r w:rsidRPr="00E41AA0">
        <w:rPr>
          <w:rFonts w:eastAsia="Times New Roman"/>
          <w:i/>
        </w:rPr>
        <w:t>Понятие аттестующей организации. Права и обязанности аттесту</w:t>
      </w:r>
      <w:r w:rsidRPr="00E41AA0">
        <w:rPr>
          <w:rFonts w:eastAsia="Times New Roman"/>
          <w:i/>
        </w:rPr>
        <w:t>е</w:t>
      </w:r>
      <w:r w:rsidRPr="00E41AA0">
        <w:rPr>
          <w:rFonts w:eastAsia="Times New Roman"/>
          <w:i/>
        </w:rPr>
        <w:t>мой и аттестующей организации.</w:t>
      </w:r>
      <w:r w:rsidRPr="00E41AA0">
        <w:rPr>
          <w:rFonts w:eastAsia="Times New Roman"/>
          <w:i/>
          <w:color w:val="000000"/>
        </w:rPr>
        <w:t xml:space="preserve"> Формирование аттестационной к</w:t>
      </w:r>
      <w:r w:rsidRPr="00E41AA0">
        <w:rPr>
          <w:rFonts w:eastAsia="Times New Roman"/>
          <w:i/>
          <w:color w:val="000000"/>
        </w:rPr>
        <w:t>о</w:t>
      </w:r>
      <w:r w:rsidRPr="00E41AA0">
        <w:rPr>
          <w:rFonts w:eastAsia="Times New Roman"/>
          <w:i/>
          <w:color w:val="000000"/>
        </w:rPr>
        <w:t xml:space="preserve">миссии, ее функциональные обязанности. </w:t>
      </w:r>
    </w:p>
    <w:p w:rsidR="00CD4ED2" w:rsidRPr="00E41AA0" w:rsidRDefault="00CD4ED2" w:rsidP="00104365">
      <w:pPr>
        <w:pStyle w:val="a8"/>
        <w:numPr>
          <w:ilvl w:val="0"/>
          <w:numId w:val="15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  <w:r w:rsidRPr="00E41AA0">
        <w:rPr>
          <w:rFonts w:eastAsia="Times New Roman"/>
          <w:i/>
          <w:color w:val="000000"/>
        </w:rPr>
        <w:t>Понятие рабочего места. Составление перечня всех рабочих мест и выявление опасных и вредных производственных факторов производс</w:t>
      </w:r>
      <w:r w:rsidRPr="00E41AA0">
        <w:rPr>
          <w:rFonts w:eastAsia="Times New Roman"/>
          <w:i/>
          <w:color w:val="000000"/>
        </w:rPr>
        <w:t>т</w:t>
      </w:r>
      <w:r w:rsidRPr="00E41AA0">
        <w:rPr>
          <w:rFonts w:eastAsia="Times New Roman"/>
          <w:i/>
          <w:color w:val="000000"/>
        </w:rPr>
        <w:t>венной среды.</w:t>
      </w:r>
    </w:p>
    <w:p w:rsidR="00CD4ED2" w:rsidRPr="00994C3F" w:rsidRDefault="00CD4ED2" w:rsidP="00994C3F">
      <w:pPr>
        <w:spacing w:after="0" w:line="240" w:lineRule="auto"/>
        <w:jc w:val="both"/>
        <w:rPr>
          <w:b/>
        </w:rPr>
      </w:pPr>
    </w:p>
    <w:p w:rsidR="007E1348" w:rsidRDefault="00704EB4" w:rsidP="00994C3F">
      <w:pPr>
        <w:shd w:val="clear" w:color="auto" w:fill="FFFFFF"/>
        <w:spacing w:after="0" w:line="240" w:lineRule="auto"/>
        <w:ind w:firstLine="480"/>
        <w:jc w:val="both"/>
        <w:rPr>
          <w:color w:val="000000"/>
          <w:shd w:val="clear" w:color="auto" w:fill="FFFFFF"/>
        </w:rPr>
      </w:pPr>
      <w:r w:rsidRPr="00704EB4">
        <w:rPr>
          <w:color w:val="000000"/>
          <w:shd w:val="clear" w:color="auto" w:fill="FFFFFF"/>
        </w:rPr>
        <w:t xml:space="preserve">Аттестацию проводят совместно работодатель и аттестующая организация, которая привлекается им на основании гражданско-правового договора. </w:t>
      </w:r>
    </w:p>
    <w:p w:rsidR="007E1348" w:rsidRDefault="00704EB4" w:rsidP="00994C3F">
      <w:pPr>
        <w:shd w:val="clear" w:color="auto" w:fill="FFFFFF"/>
        <w:spacing w:after="0" w:line="240" w:lineRule="auto"/>
        <w:ind w:firstLine="480"/>
        <w:jc w:val="both"/>
        <w:rPr>
          <w:color w:val="000000"/>
          <w:shd w:val="clear" w:color="auto" w:fill="FFFFFF"/>
        </w:rPr>
      </w:pPr>
      <w:r w:rsidRPr="00704EB4">
        <w:rPr>
          <w:color w:val="000000"/>
          <w:shd w:val="clear" w:color="auto" w:fill="FFFFFF"/>
        </w:rPr>
        <w:t xml:space="preserve">Обязанности по обеспечению ее проведения возлагаются на работодателя. </w:t>
      </w:r>
    </w:p>
    <w:p w:rsidR="007E1348" w:rsidRDefault="00704EB4" w:rsidP="00994C3F">
      <w:pPr>
        <w:shd w:val="clear" w:color="auto" w:fill="FFFFFF"/>
        <w:spacing w:after="0" w:line="240" w:lineRule="auto"/>
        <w:ind w:firstLine="480"/>
        <w:jc w:val="both"/>
        <w:rPr>
          <w:color w:val="000000"/>
          <w:shd w:val="clear" w:color="auto" w:fill="FFFFFF"/>
        </w:rPr>
      </w:pPr>
      <w:r w:rsidRPr="00704EB4">
        <w:rPr>
          <w:color w:val="000000"/>
          <w:shd w:val="clear" w:color="auto" w:fill="FFFFFF"/>
        </w:rPr>
        <w:t>Аттестующей организацией является юридическое лицо, аккредитованное в установленном порядке в качестве организации, оказывающей услуги по атт</w:t>
      </w:r>
      <w:r w:rsidRPr="00704EB4">
        <w:rPr>
          <w:color w:val="000000"/>
          <w:shd w:val="clear" w:color="auto" w:fill="FFFFFF"/>
        </w:rPr>
        <w:t>е</w:t>
      </w:r>
      <w:r w:rsidRPr="00704EB4">
        <w:rPr>
          <w:color w:val="000000"/>
          <w:shd w:val="clear" w:color="auto" w:fill="FFFFFF"/>
        </w:rPr>
        <w:t xml:space="preserve">стации. </w:t>
      </w:r>
    </w:p>
    <w:p w:rsidR="007E1348" w:rsidRDefault="00704EB4" w:rsidP="00994C3F">
      <w:pPr>
        <w:shd w:val="clear" w:color="auto" w:fill="FFFFFF"/>
        <w:spacing w:after="0" w:line="240" w:lineRule="auto"/>
        <w:ind w:firstLine="480"/>
        <w:jc w:val="both"/>
        <w:rPr>
          <w:color w:val="000000"/>
          <w:shd w:val="clear" w:color="auto" w:fill="FFFFFF"/>
        </w:rPr>
      </w:pPr>
      <w:r w:rsidRPr="00704EB4">
        <w:rPr>
          <w:color w:val="000000"/>
          <w:shd w:val="clear" w:color="auto" w:fill="FFFFFF"/>
        </w:rPr>
        <w:t>Аттестующая организация проводит измерения и оценки, в том числе оце</w:t>
      </w:r>
      <w:r w:rsidRPr="00704EB4">
        <w:rPr>
          <w:color w:val="000000"/>
          <w:shd w:val="clear" w:color="auto" w:fill="FFFFFF"/>
        </w:rPr>
        <w:t>н</w:t>
      </w:r>
      <w:r w:rsidRPr="00704EB4">
        <w:rPr>
          <w:color w:val="000000"/>
          <w:shd w:val="clear" w:color="auto" w:fill="FFFFFF"/>
        </w:rPr>
        <w:t xml:space="preserve">ку соответствия условий труда государственным нормативным требованиям охраны труда, а также оформление и подготовку отчета об аттестации. </w:t>
      </w:r>
    </w:p>
    <w:p w:rsidR="007E1348" w:rsidRDefault="00704EB4" w:rsidP="00994C3F">
      <w:pPr>
        <w:shd w:val="clear" w:color="auto" w:fill="FFFFFF"/>
        <w:spacing w:after="0" w:line="240" w:lineRule="auto"/>
        <w:ind w:firstLine="480"/>
        <w:jc w:val="both"/>
        <w:rPr>
          <w:color w:val="000000"/>
          <w:shd w:val="clear" w:color="auto" w:fill="FFFFFF"/>
        </w:rPr>
      </w:pPr>
      <w:r w:rsidRPr="00704EB4">
        <w:rPr>
          <w:color w:val="000000"/>
          <w:shd w:val="clear" w:color="auto" w:fill="FFFFFF"/>
        </w:rPr>
        <w:t xml:space="preserve">При этом она должна быть независимой от работодателя, на рабочих местах которого проводится аттестация. </w:t>
      </w:r>
    </w:p>
    <w:p w:rsidR="007E1348" w:rsidRDefault="00704EB4" w:rsidP="00994C3F">
      <w:pPr>
        <w:shd w:val="clear" w:color="auto" w:fill="FFFFFF"/>
        <w:spacing w:after="0" w:line="240" w:lineRule="auto"/>
        <w:ind w:firstLine="480"/>
        <w:jc w:val="both"/>
        <w:rPr>
          <w:color w:val="000000"/>
          <w:shd w:val="clear" w:color="auto" w:fill="FFFFFF"/>
        </w:rPr>
      </w:pPr>
      <w:r w:rsidRPr="00704EB4">
        <w:rPr>
          <w:color w:val="000000"/>
          <w:shd w:val="clear" w:color="auto" w:fill="FFFFFF"/>
        </w:rPr>
        <w:t>Работодатель может заключить договор с несколькими аттестующими о</w:t>
      </w:r>
      <w:r w:rsidRPr="00704EB4">
        <w:rPr>
          <w:color w:val="000000"/>
          <w:shd w:val="clear" w:color="auto" w:fill="FFFFFF"/>
        </w:rPr>
        <w:t>р</w:t>
      </w:r>
      <w:r w:rsidRPr="00704EB4">
        <w:rPr>
          <w:color w:val="000000"/>
          <w:shd w:val="clear" w:color="auto" w:fill="FFFFFF"/>
        </w:rPr>
        <w:t>ганизациями. При этом работа по аттестации может быть распределена между ними как по количеству рабочих мест, подлежащих аттестации, так и по видам работ, выполняемых на данных рабочих мес</w:t>
      </w:r>
      <w:r w:rsidR="007E1348">
        <w:rPr>
          <w:color w:val="000000"/>
          <w:shd w:val="clear" w:color="auto" w:fill="FFFFFF"/>
        </w:rPr>
        <w:t>тах</w:t>
      </w:r>
      <w:r w:rsidRPr="00704EB4">
        <w:rPr>
          <w:color w:val="000000"/>
          <w:shd w:val="clear" w:color="auto" w:fill="FFFFFF"/>
        </w:rPr>
        <w:t xml:space="preserve">. </w:t>
      </w:r>
    </w:p>
    <w:p w:rsidR="007E1348" w:rsidRDefault="00704EB4" w:rsidP="00994C3F">
      <w:pPr>
        <w:shd w:val="clear" w:color="auto" w:fill="FFFFFF"/>
        <w:spacing w:after="0" w:line="240" w:lineRule="auto"/>
        <w:ind w:firstLine="480"/>
        <w:jc w:val="both"/>
        <w:rPr>
          <w:color w:val="000000"/>
          <w:shd w:val="clear" w:color="auto" w:fill="FFFFFF"/>
        </w:rPr>
      </w:pPr>
      <w:r w:rsidRPr="00704EB4">
        <w:rPr>
          <w:color w:val="000000"/>
          <w:shd w:val="clear" w:color="auto" w:fill="FFFFFF"/>
        </w:rPr>
        <w:t xml:space="preserve">К обязанностям аттестующей организации отнесены: </w:t>
      </w:r>
    </w:p>
    <w:p w:rsidR="007E1348" w:rsidRPr="007E1348" w:rsidRDefault="00704EB4" w:rsidP="0010436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7E1348">
        <w:rPr>
          <w:color w:val="000000"/>
          <w:shd w:val="clear" w:color="auto" w:fill="FFFFFF"/>
        </w:rPr>
        <w:t>документальное подтверждение аккредитации на право оказывать услуги в области охраны труда в части проведения аттестации рабочих мест;</w:t>
      </w:r>
    </w:p>
    <w:p w:rsidR="007E1348" w:rsidRPr="007E1348" w:rsidRDefault="00704EB4" w:rsidP="0010436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7E1348">
        <w:rPr>
          <w:color w:val="000000"/>
          <w:shd w:val="clear" w:color="auto" w:fill="FFFFFF"/>
        </w:rPr>
        <w:t>проведение измерения и оценки в соответствии с действующими норм</w:t>
      </w:r>
      <w:r w:rsidRPr="007E1348">
        <w:rPr>
          <w:color w:val="000000"/>
          <w:shd w:val="clear" w:color="auto" w:fill="FFFFFF"/>
        </w:rPr>
        <w:t>а</w:t>
      </w:r>
      <w:r w:rsidRPr="007E1348">
        <w:rPr>
          <w:color w:val="000000"/>
          <w:shd w:val="clear" w:color="auto" w:fill="FFFFFF"/>
        </w:rPr>
        <w:t>тивными правовыми актами;</w:t>
      </w:r>
    </w:p>
    <w:p w:rsidR="007E1348" w:rsidRPr="007E1348" w:rsidRDefault="00704EB4" w:rsidP="0010436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7E1348">
        <w:rPr>
          <w:color w:val="000000"/>
          <w:shd w:val="clear" w:color="auto" w:fill="FFFFFF"/>
        </w:rPr>
        <w:t>представление по требованию работодателя обоснования выводов, сд</w:t>
      </w:r>
      <w:r w:rsidRPr="007E1348">
        <w:rPr>
          <w:color w:val="000000"/>
          <w:shd w:val="clear" w:color="auto" w:fill="FFFFFF"/>
        </w:rPr>
        <w:t>е</w:t>
      </w:r>
      <w:r w:rsidRPr="007E1348">
        <w:rPr>
          <w:color w:val="000000"/>
          <w:shd w:val="clear" w:color="auto" w:fill="FFFFFF"/>
        </w:rPr>
        <w:t xml:space="preserve">ланных по результатам аттестации. </w:t>
      </w:r>
    </w:p>
    <w:p w:rsidR="007E1348" w:rsidRDefault="007E1348" w:rsidP="007E1348">
      <w:pPr>
        <w:shd w:val="clear" w:color="auto" w:fill="FFFFFF"/>
        <w:spacing w:after="0" w:line="240" w:lineRule="auto"/>
        <w:ind w:firstLine="360"/>
        <w:jc w:val="both"/>
        <w:rPr>
          <w:color w:val="000000"/>
          <w:shd w:val="clear" w:color="auto" w:fill="FFFFFF"/>
        </w:rPr>
      </w:pPr>
    </w:p>
    <w:p w:rsidR="007E1348" w:rsidRDefault="00704EB4" w:rsidP="007E1348">
      <w:pPr>
        <w:shd w:val="clear" w:color="auto" w:fill="FFFFFF"/>
        <w:spacing w:after="0" w:line="240" w:lineRule="auto"/>
        <w:ind w:firstLine="360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t>При этом аттестующая организация имеет право:</w:t>
      </w:r>
    </w:p>
    <w:p w:rsidR="007E1348" w:rsidRDefault="00704EB4" w:rsidP="0010436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t>определять методы проведения измерений и оценок на основе действу</w:t>
      </w:r>
      <w:r w:rsidRPr="007E1348">
        <w:rPr>
          <w:color w:val="000000"/>
          <w:shd w:val="clear" w:color="auto" w:fill="FFFFFF"/>
        </w:rPr>
        <w:t>ю</w:t>
      </w:r>
      <w:r w:rsidRPr="007E1348">
        <w:rPr>
          <w:color w:val="000000"/>
          <w:shd w:val="clear" w:color="auto" w:fill="FFFFFF"/>
        </w:rPr>
        <w:t>щих нормативных правовых актов, а также количественный и персонал</w:t>
      </w:r>
      <w:r w:rsidRPr="007E1348">
        <w:rPr>
          <w:color w:val="000000"/>
          <w:shd w:val="clear" w:color="auto" w:fill="FFFFFF"/>
        </w:rPr>
        <w:t>ь</w:t>
      </w:r>
      <w:r w:rsidRPr="007E1348">
        <w:rPr>
          <w:color w:val="000000"/>
          <w:shd w:val="clear" w:color="auto" w:fill="FFFFFF"/>
        </w:rPr>
        <w:t xml:space="preserve">ный состав специалистов, проводящих измерения и оценку; </w:t>
      </w:r>
    </w:p>
    <w:p w:rsidR="007E1348" w:rsidRDefault="00704EB4" w:rsidP="0010436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t>исследовать документацию, связанную с организацией работы по обесп</w:t>
      </w:r>
      <w:r w:rsidRPr="007E1348">
        <w:rPr>
          <w:color w:val="000000"/>
          <w:shd w:val="clear" w:color="auto" w:fill="FFFFFF"/>
        </w:rPr>
        <w:t>е</w:t>
      </w:r>
      <w:r w:rsidRPr="007E1348">
        <w:rPr>
          <w:color w:val="000000"/>
          <w:shd w:val="clear" w:color="auto" w:fill="FFFFFF"/>
        </w:rPr>
        <w:t>чению требований охраны труда у работодателя, на рабочих местах кот</w:t>
      </w:r>
      <w:r w:rsidRPr="007E1348">
        <w:rPr>
          <w:color w:val="000000"/>
          <w:shd w:val="clear" w:color="auto" w:fill="FFFFFF"/>
        </w:rPr>
        <w:t>о</w:t>
      </w:r>
      <w:r w:rsidRPr="007E1348">
        <w:rPr>
          <w:color w:val="000000"/>
          <w:shd w:val="clear" w:color="auto" w:fill="FFFFFF"/>
        </w:rPr>
        <w:t>рого проводится аттестация;</w:t>
      </w:r>
    </w:p>
    <w:p w:rsidR="007E1348" w:rsidRDefault="00704EB4" w:rsidP="0010436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t xml:space="preserve">запрашивать и получать у работодателя (его представителя) разъяснения по возникшим в ходе аттестации вопросам; </w:t>
      </w:r>
    </w:p>
    <w:p w:rsidR="007E1348" w:rsidRDefault="00704EB4" w:rsidP="0010436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lastRenderedPageBreak/>
        <w:t>отказаться от проведения аттестации в случае непредставления работод</w:t>
      </w:r>
      <w:r w:rsidRPr="007E1348">
        <w:rPr>
          <w:color w:val="000000"/>
          <w:shd w:val="clear" w:color="auto" w:fill="FFFFFF"/>
        </w:rPr>
        <w:t>а</w:t>
      </w:r>
      <w:r w:rsidRPr="007E1348">
        <w:rPr>
          <w:color w:val="000000"/>
          <w:shd w:val="clear" w:color="auto" w:fill="FFFFFF"/>
        </w:rPr>
        <w:t xml:space="preserve">телем необходимой документации или его отказа обеспечить требуемые нормативной документацией условия проведения измерений и оценок. </w:t>
      </w:r>
    </w:p>
    <w:p w:rsidR="007E1348" w:rsidRDefault="007E1348" w:rsidP="007E1348">
      <w:pPr>
        <w:shd w:val="clear" w:color="auto" w:fill="FFFFFF"/>
        <w:spacing w:after="0" w:line="240" w:lineRule="auto"/>
        <w:ind w:left="360"/>
        <w:jc w:val="both"/>
        <w:rPr>
          <w:color w:val="000000"/>
          <w:shd w:val="clear" w:color="auto" w:fill="FFFFFF"/>
        </w:rPr>
      </w:pPr>
    </w:p>
    <w:p w:rsidR="007E1348" w:rsidRDefault="00704EB4" w:rsidP="007E1348">
      <w:pPr>
        <w:shd w:val="clear" w:color="auto" w:fill="FFFFFF"/>
        <w:spacing w:after="0" w:line="240" w:lineRule="auto"/>
        <w:ind w:left="360" w:firstLine="120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t>Работодатель, в свою очередь, обязан:</w:t>
      </w:r>
    </w:p>
    <w:p w:rsidR="007E1348" w:rsidRDefault="00704EB4" w:rsidP="0010436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t>содействовать аттестующей организации в своевременном и полном пр</w:t>
      </w:r>
      <w:r w:rsidRPr="007E1348">
        <w:rPr>
          <w:color w:val="000000"/>
          <w:shd w:val="clear" w:color="auto" w:fill="FFFFFF"/>
        </w:rPr>
        <w:t>о</w:t>
      </w:r>
      <w:r w:rsidRPr="007E1348">
        <w:rPr>
          <w:color w:val="000000"/>
          <w:shd w:val="clear" w:color="auto" w:fill="FFFFFF"/>
        </w:rPr>
        <w:t>ведении аттестации (предоставлять необходимую информацию и док</w:t>
      </w:r>
      <w:r w:rsidRPr="007E1348">
        <w:rPr>
          <w:color w:val="000000"/>
          <w:shd w:val="clear" w:color="auto" w:fill="FFFFFF"/>
        </w:rPr>
        <w:t>у</w:t>
      </w:r>
      <w:r w:rsidRPr="007E1348">
        <w:rPr>
          <w:color w:val="000000"/>
          <w:shd w:val="clear" w:color="auto" w:fill="FFFFFF"/>
        </w:rPr>
        <w:t>ментацию, в том числе запрашивать необходимые сведения у третьих лиц);</w:t>
      </w:r>
    </w:p>
    <w:p w:rsidR="007E1348" w:rsidRDefault="00704EB4" w:rsidP="0010436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t>предоставлять доступ аттестующей организации к информации и док</w:t>
      </w:r>
      <w:r w:rsidRPr="007E1348">
        <w:rPr>
          <w:color w:val="000000"/>
          <w:shd w:val="clear" w:color="auto" w:fill="FFFFFF"/>
        </w:rPr>
        <w:t>у</w:t>
      </w:r>
      <w:r w:rsidRPr="007E1348">
        <w:rPr>
          <w:color w:val="000000"/>
          <w:shd w:val="clear" w:color="auto" w:fill="FFFFFF"/>
        </w:rPr>
        <w:t>ментации по вопросам, относящимся к целям аттестации;</w:t>
      </w:r>
    </w:p>
    <w:p w:rsidR="007E1348" w:rsidRDefault="00704EB4" w:rsidP="0010436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t>не утверждать отчет об аттестации, содержащий нормативные акты раб</w:t>
      </w:r>
      <w:r w:rsidRPr="007E1348">
        <w:rPr>
          <w:color w:val="000000"/>
          <w:shd w:val="clear" w:color="auto" w:fill="FFFFFF"/>
        </w:rPr>
        <w:t>о</w:t>
      </w:r>
      <w:r w:rsidRPr="007E1348">
        <w:rPr>
          <w:color w:val="000000"/>
          <w:shd w:val="clear" w:color="auto" w:fill="FFFFFF"/>
        </w:rPr>
        <w:t xml:space="preserve">тодателя об особенностях аттестации отдельных видов рабочих мест, не подписанные представителями аттестующей организации, входящими в состав аттестационной комиссии. </w:t>
      </w:r>
    </w:p>
    <w:p w:rsidR="007E1348" w:rsidRDefault="007E1348" w:rsidP="007E1348">
      <w:pPr>
        <w:shd w:val="clear" w:color="auto" w:fill="FFFFFF"/>
        <w:spacing w:after="0" w:line="240" w:lineRule="auto"/>
        <w:ind w:firstLine="360"/>
        <w:jc w:val="both"/>
        <w:rPr>
          <w:color w:val="000000"/>
          <w:shd w:val="clear" w:color="auto" w:fill="FFFFFF"/>
        </w:rPr>
      </w:pPr>
    </w:p>
    <w:p w:rsidR="008E7A84" w:rsidRDefault="008E7A84" w:rsidP="007E1348">
      <w:pPr>
        <w:shd w:val="clear" w:color="auto" w:fill="FFFFFF"/>
        <w:spacing w:after="0" w:line="240" w:lineRule="auto"/>
        <w:ind w:firstLine="360"/>
        <w:jc w:val="both"/>
        <w:rPr>
          <w:color w:val="000000"/>
          <w:shd w:val="clear" w:color="auto" w:fill="FFFFFF"/>
        </w:rPr>
      </w:pPr>
    </w:p>
    <w:p w:rsidR="008E7A84" w:rsidRDefault="008E7A84" w:rsidP="008E7A84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Для организации и проведения аттестации рабочих мест по условиям труда издается приказ, в соответствии с которым создаются</w:t>
      </w:r>
      <w:r>
        <w:rPr>
          <w:rFonts w:eastAsia="Times New Roman"/>
          <w:color w:val="000000"/>
        </w:rPr>
        <w:t>:</w:t>
      </w:r>
    </w:p>
    <w:p w:rsidR="008E7A84" w:rsidRPr="008E7A84" w:rsidRDefault="008E7A84" w:rsidP="0010436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8E7A84">
        <w:rPr>
          <w:rFonts w:eastAsia="Times New Roman"/>
          <w:color w:val="000000"/>
        </w:rPr>
        <w:t xml:space="preserve">аттестационная комиссия организации и, при необходимости, комиссии в структурных подразделениях, </w:t>
      </w:r>
    </w:p>
    <w:p w:rsidR="00B95A03" w:rsidRPr="00B95A03" w:rsidRDefault="008E7A84" w:rsidP="0010436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B95A03">
        <w:rPr>
          <w:rFonts w:eastAsia="Times New Roman"/>
          <w:color w:val="000000"/>
        </w:rPr>
        <w:t>назначаются председатель аттестационной комиссии</w:t>
      </w:r>
      <w:r w:rsidR="00B95A03" w:rsidRPr="00B95A03">
        <w:rPr>
          <w:rFonts w:eastAsia="Times New Roman"/>
          <w:color w:val="000000"/>
        </w:rPr>
        <w:t xml:space="preserve"> и </w:t>
      </w:r>
      <w:r w:rsidRPr="00B95A03">
        <w:rPr>
          <w:rFonts w:eastAsia="Times New Roman"/>
          <w:color w:val="000000"/>
        </w:rPr>
        <w:t>члены комиссии</w:t>
      </w:r>
      <w:r w:rsidR="00B95A03">
        <w:rPr>
          <w:rFonts w:eastAsia="Times New Roman"/>
          <w:color w:val="000000"/>
        </w:rPr>
        <w:t xml:space="preserve">, </w:t>
      </w:r>
      <w:r w:rsidRPr="00B95A03">
        <w:rPr>
          <w:rFonts w:eastAsia="Times New Roman"/>
          <w:color w:val="000000"/>
        </w:rPr>
        <w:t xml:space="preserve"> </w:t>
      </w:r>
    </w:p>
    <w:p w:rsidR="00B95A03" w:rsidRDefault="008E7A84" w:rsidP="0010436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8E7A84">
        <w:rPr>
          <w:rFonts w:eastAsia="Times New Roman"/>
          <w:color w:val="000000"/>
        </w:rPr>
        <w:t>ответственный за составление, ведение и хранение документации по атт</w:t>
      </w:r>
      <w:r w:rsidRPr="008E7A84">
        <w:rPr>
          <w:rFonts w:eastAsia="Times New Roman"/>
          <w:color w:val="000000"/>
        </w:rPr>
        <w:t>е</w:t>
      </w:r>
      <w:r w:rsidRPr="008E7A84">
        <w:rPr>
          <w:rFonts w:eastAsia="Times New Roman"/>
          <w:color w:val="000000"/>
        </w:rPr>
        <w:t xml:space="preserve">стации рабочих мест по условиям труда, </w:t>
      </w:r>
    </w:p>
    <w:p w:rsidR="008E7A84" w:rsidRPr="008E7A84" w:rsidRDefault="008E7A84" w:rsidP="0010436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8E7A84">
        <w:rPr>
          <w:rFonts w:eastAsia="Times New Roman"/>
          <w:color w:val="000000"/>
        </w:rPr>
        <w:t>определяются сроки и график проведения работ по аттестации рабочих мест по условиям труда.</w:t>
      </w:r>
    </w:p>
    <w:p w:rsidR="000E3726" w:rsidRDefault="00704EB4" w:rsidP="007E1348">
      <w:pPr>
        <w:shd w:val="clear" w:color="auto" w:fill="FFFFFF"/>
        <w:spacing w:after="0" w:line="240" w:lineRule="auto"/>
        <w:ind w:firstLine="360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t>Кроме того, работодатель в целях организации и проведения аттестации со</w:t>
      </w:r>
      <w:r w:rsidRPr="007E1348">
        <w:rPr>
          <w:color w:val="000000"/>
          <w:shd w:val="clear" w:color="auto" w:fill="FFFFFF"/>
        </w:rPr>
        <w:t>з</w:t>
      </w:r>
      <w:r w:rsidRPr="007E1348">
        <w:rPr>
          <w:color w:val="000000"/>
          <w:shd w:val="clear" w:color="auto" w:fill="FFFFFF"/>
        </w:rPr>
        <w:t>дает аттестационную комиссию, в состав которой включаются</w:t>
      </w:r>
      <w:r w:rsidR="000E3726">
        <w:rPr>
          <w:color w:val="000000"/>
          <w:shd w:val="clear" w:color="auto" w:fill="FFFFFF"/>
        </w:rPr>
        <w:t xml:space="preserve">: </w:t>
      </w:r>
    </w:p>
    <w:p w:rsidR="000E3726" w:rsidRDefault="00704EB4" w:rsidP="0010436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 xml:space="preserve">представители работодателя, </w:t>
      </w:r>
    </w:p>
    <w:p w:rsidR="000E3726" w:rsidRDefault="00704EB4" w:rsidP="0010436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 xml:space="preserve">специалист по охране труда, </w:t>
      </w:r>
    </w:p>
    <w:p w:rsidR="000E3726" w:rsidRDefault="00704EB4" w:rsidP="0010436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>представители первичной профсоюзной организации или иного предст</w:t>
      </w:r>
      <w:r w:rsidRPr="000E3726">
        <w:rPr>
          <w:color w:val="000000"/>
          <w:shd w:val="clear" w:color="auto" w:fill="FFFFFF"/>
        </w:rPr>
        <w:t>а</w:t>
      </w:r>
      <w:r w:rsidRPr="000E3726">
        <w:rPr>
          <w:color w:val="000000"/>
          <w:shd w:val="clear" w:color="auto" w:fill="FFFFFF"/>
        </w:rPr>
        <w:t xml:space="preserve">вительного органа работников, </w:t>
      </w:r>
    </w:p>
    <w:p w:rsidR="000E3726" w:rsidRDefault="00704EB4" w:rsidP="0010436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 xml:space="preserve">представители аттестующей организации. </w:t>
      </w:r>
    </w:p>
    <w:p w:rsidR="00B95A03" w:rsidRPr="00B95A03" w:rsidRDefault="00B95A03" w:rsidP="00B95A0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B95A03">
        <w:rPr>
          <w:rFonts w:eastAsia="Times New Roman"/>
          <w:color w:val="000000"/>
        </w:rPr>
        <w:t>В состав аттестационной комиссии могут включаться руководители стру</w:t>
      </w:r>
      <w:r w:rsidRPr="00B95A03">
        <w:rPr>
          <w:rFonts w:eastAsia="Times New Roman"/>
          <w:color w:val="000000"/>
        </w:rPr>
        <w:t>к</w:t>
      </w:r>
      <w:r w:rsidRPr="00B95A03">
        <w:rPr>
          <w:rFonts w:eastAsia="Times New Roman"/>
          <w:color w:val="000000"/>
        </w:rPr>
        <w:t>турных подразделений, юристы, специалисты по кадрам.</w:t>
      </w:r>
    </w:p>
    <w:p w:rsidR="00B95A03" w:rsidRPr="00B95A03" w:rsidRDefault="00B95A03" w:rsidP="00B95A03">
      <w:pPr>
        <w:pStyle w:val="a8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0E3726" w:rsidRDefault="00704EB4" w:rsidP="007E1348">
      <w:pPr>
        <w:shd w:val="clear" w:color="auto" w:fill="FFFFFF"/>
        <w:spacing w:after="0" w:line="240" w:lineRule="auto"/>
        <w:ind w:firstLine="360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t>Возглавляет аттестационную комиссию представитель работодателя. Состав аттестационной комиссии, а также график проведения работ по аттестации у</w:t>
      </w:r>
      <w:r w:rsidRPr="007E1348">
        <w:rPr>
          <w:color w:val="000000"/>
          <w:shd w:val="clear" w:color="auto" w:fill="FFFFFF"/>
        </w:rPr>
        <w:t>т</w:t>
      </w:r>
      <w:r w:rsidRPr="007E1348">
        <w:rPr>
          <w:color w:val="000000"/>
          <w:shd w:val="clear" w:color="auto" w:fill="FFFFFF"/>
        </w:rPr>
        <w:t xml:space="preserve">верждаются приказом работодателя. </w:t>
      </w:r>
    </w:p>
    <w:p w:rsidR="000E3726" w:rsidRDefault="00704EB4" w:rsidP="007E1348">
      <w:pPr>
        <w:shd w:val="clear" w:color="auto" w:fill="FFFFFF"/>
        <w:spacing w:after="0" w:line="240" w:lineRule="auto"/>
        <w:ind w:firstLine="360"/>
        <w:jc w:val="both"/>
        <w:rPr>
          <w:color w:val="000000"/>
          <w:shd w:val="clear" w:color="auto" w:fill="FFFFFF"/>
        </w:rPr>
      </w:pPr>
      <w:r w:rsidRPr="007E1348">
        <w:rPr>
          <w:color w:val="000000"/>
          <w:shd w:val="clear" w:color="auto" w:fill="FFFFFF"/>
        </w:rPr>
        <w:t>Аттестационная комиссия наделена рядом полномочий:</w:t>
      </w:r>
    </w:p>
    <w:p w:rsidR="000E3726" w:rsidRDefault="00704EB4" w:rsidP="0010436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 xml:space="preserve">осуществляет руководство и контроль за проведением аттестации; </w:t>
      </w:r>
    </w:p>
    <w:p w:rsidR="000E3726" w:rsidRDefault="00704EB4" w:rsidP="0010436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>формирует комплект правовых и локальных нормативных актов, орган</w:t>
      </w:r>
      <w:r w:rsidRPr="000E3726">
        <w:rPr>
          <w:color w:val="000000"/>
          <w:shd w:val="clear" w:color="auto" w:fill="FFFFFF"/>
        </w:rPr>
        <w:t>и</w:t>
      </w:r>
      <w:r w:rsidRPr="000E3726">
        <w:rPr>
          <w:color w:val="000000"/>
          <w:shd w:val="clear" w:color="auto" w:fill="FFFFFF"/>
        </w:rPr>
        <w:t>зационно-распорядительные и методические документы по проведению аттестации и организует их изучение;</w:t>
      </w:r>
    </w:p>
    <w:p w:rsidR="000E3726" w:rsidRDefault="00704EB4" w:rsidP="0010436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lastRenderedPageBreak/>
        <w:t xml:space="preserve"> составляет Перечень рабочих мест, подлежащих аттестации по условиям труда</w:t>
      </w:r>
      <w:r w:rsidR="000E3726">
        <w:rPr>
          <w:color w:val="000000"/>
          <w:shd w:val="clear" w:color="auto" w:fill="FFFFFF"/>
        </w:rPr>
        <w:t xml:space="preserve">, где </w:t>
      </w:r>
      <w:r w:rsidRPr="000E3726">
        <w:rPr>
          <w:color w:val="000000"/>
          <w:shd w:val="clear" w:color="auto" w:fill="FFFFFF"/>
        </w:rPr>
        <w:t>выдел</w:t>
      </w:r>
      <w:r w:rsidR="000E3726">
        <w:rPr>
          <w:color w:val="000000"/>
          <w:shd w:val="clear" w:color="auto" w:fill="FFFFFF"/>
        </w:rPr>
        <w:t xml:space="preserve">яют </w:t>
      </w:r>
      <w:r w:rsidRPr="000E3726">
        <w:rPr>
          <w:color w:val="000000"/>
          <w:shd w:val="clear" w:color="auto" w:fill="FFFFFF"/>
        </w:rPr>
        <w:t xml:space="preserve"> аналогичны</w:t>
      </w:r>
      <w:r w:rsidR="000E3726">
        <w:rPr>
          <w:color w:val="000000"/>
          <w:shd w:val="clear" w:color="auto" w:fill="FFFFFF"/>
        </w:rPr>
        <w:t>е</w:t>
      </w:r>
      <w:r w:rsidRPr="000E3726">
        <w:rPr>
          <w:color w:val="000000"/>
          <w:shd w:val="clear" w:color="auto" w:fill="FFFFFF"/>
        </w:rPr>
        <w:t xml:space="preserve"> рабочи</w:t>
      </w:r>
      <w:r w:rsidR="000E3726">
        <w:rPr>
          <w:color w:val="000000"/>
          <w:shd w:val="clear" w:color="auto" w:fill="FFFFFF"/>
        </w:rPr>
        <w:t xml:space="preserve">е </w:t>
      </w:r>
      <w:r w:rsidRPr="000E3726">
        <w:rPr>
          <w:color w:val="000000"/>
          <w:shd w:val="clear" w:color="auto" w:fill="FFFFFF"/>
        </w:rPr>
        <w:t xml:space="preserve"> мест</w:t>
      </w:r>
      <w:r w:rsidR="000E3726">
        <w:rPr>
          <w:color w:val="000000"/>
          <w:shd w:val="clear" w:color="auto" w:fill="FFFFFF"/>
        </w:rPr>
        <w:t xml:space="preserve">а с </w:t>
      </w:r>
      <w:r w:rsidRPr="000E3726">
        <w:rPr>
          <w:color w:val="000000"/>
          <w:shd w:val="clear" w:color="auto" w:fill="FFFFFF"/>
        </w:rPr>
        <w:t>указанием</w:t>
      </w:r>
      <w:r w:rsidR="000E3726">
        <w:rPr>
          <w:color w:val="000000"/>
          <w:shd w:val="clear" w:color="auto" w:fill="FFFFFF"/>
        </w:rPr>
        <w:t>:</w:t>
      </w:r>
    </w:p>
    <w:p w:rsidR="000E3726" w:rsidRDefault="00704EB4" w:rsidP="00104365">
      <w:pPr>
        <w:pStyle w:val="a8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 xml:space="preserve">факторов производственной среды и трудового процесса, </w:t>
      </w:r>
    </w:p>
    <w:p w:rsidR="000E3726" w:rsidRDefault="00704EB4" w:rsidP="00104365">
      <w:pPr>
        <w:pStyle w:val="a8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>травмоопасности и обеспеченности работника специальной одеждой, специальной обувью и другими средствами инд</w:t>
      </w:r>
      <w:r w:rsidRPr="000E3726">
        <w:rPr>
          <w:color w:val="000000"/>
          <w:shd w:val="clear" w:color="auto" w:fill="FFFFFF"/>
        </w:rPr>
        <w:t>и</w:t>
      </w:r>
      <w:r w:rsidRPr="000E3726">
        <w:rPr>
          <w:color w:val="000000"/>
          <w:shd w:val="clear" w:color="auto" w:fill="FFFFFF"/>
        </w:rPr>
        <w:t>видуальной защиты (СИЗ), которые необходимо измерять и оценивать исходя из характеристик технологического пр</w:t>
      </w:r>
      <w:r w:rsidRPr="000E3726">
        <w:rPr>
          <w:color w:val="000000"/>
          <w:shd w:val="clear" w:color="auto" w:fill="FFFFFF"/>
        </w:rPr>
        <w:t>о</w:t>
      </w:r>
      <w:r w:rsidRPr="000E3726">
        <w:rPr>
          <w:color w:val="000000"/>
          <w:shd w:val="clear" w:color="auto" w:fill="FFFFFF"/>
        </w:rPr>
        <w:t xml:space="preserve">цесса, </w:t>
      </w:r>
    </w:p>
    <w:p w:rsidR="000E3726" w:rsidRDefault="00704EB4" w:rsidP="00104365">
      <w:pPr>
        <w:pStyle w:val="a8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 xml:space="preserve">состава производственного оборудования, </w:t>
      </w:r>
    </w:p>
    <w:p w:rsidR="000E3726" w:rsidRDefault="00704EB4" w:rsidP="00104365">
      <w:pPr>
        <w:pStyle w:val="a8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 xml:space="preserve">применяемых сырья и материалов, </w:t>
      </w:r>
    </w:p>
    <w:p w:rsidR="000E3726" w:rsidRDefault="00704EB4" w:rsidP="00104365">
      <w:pPr>
        <w:pStyle w:val="a8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 xml:space="preserve">результатов ранее проводившихся измерений показателей вредных и (или) опасных производственных факторов, </w:t>
      </w:r>
    </w:p>
    <w:p w:rsidR="000E3726" w:rsidRDefault="00704EB4" w:rsidP="00104365">
      <w:pPr>
        <w:pStyle w:val="a8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 xml:space="preserve">требований нормативных правовых актов, </w:t>
      </w:r>
    </w:p>
    <w:p w:rsidR="000E3726" w:rsidRDefault="00704EB4" w:rsidP="00104365">
      <w:pPr>
        <w:pStyle w:val="a8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>а также мест проведения этих измерений;</w:t>
      </w:r>
    </w:p>
    <w:p w:rsidR="000E3726" w:rsidRDefault="00704EB4" w:rsidP="0010436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>готовит предложения по приведению наименований профессий и дол</w:t>
      </w:r>
      <w:r w:rsidRPr="000E3726">
        <w:rPr>
          <w:color w:val="000000"/>
          <w:shd w:val="clear" w:color="auto" w:fill="FFFFFF"/>
        </w:rPr>
        <w:t>ж</w:t>
      </w:r>
      <w:r w:rsidRPr="000E3726">
        <w:rPr>
          <w:color w:val="000000"/>
          <w:shd w:val="clear" w:color="auto" w:fill="FFFFFF"/>
        </w:rPr>
        <w:t>ностей работников в соответствие с требованиями Единого тарифно-квалификационного справочника работ и профессий рабочих и Единого квалификационного справочника должностей руководителей, специал</w:t>
      </w:r>
      <w:r w:rsidRPr="000E3726">
        <w:rPr>
          <w:color w:val="000000"/>
          <w:shd w:val="clear" w:color="auto" w:fill="FFFFFF"/>
        </w:rPr>
        <w:t>и</w:t>
      </w:r>
      <w:r w:rsidRPr="000E3726">
        <w:rPr>
          <w:color w:val="000000"/>
          <w:shd w:val="clear" w:color="auto" w:fill="FFFFFF"/>
        </w:rPr>
        <w:t>стов и служащих;</w:t>
      </w:r>
    </w:p>
    <w:p w:rsidR="000E3726" w:rsidRDefault="00704EB4" w:rsidP="0010436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 xml:space="preserve">присваивает уникальный порядковый номер (не более восьми знаков: от 1 до 99 999 999) каждому рабочему месту; </w:t>
      </w:r>
    </w:p>
    <w:p w:rsidR="000E3726" w:rsidRDefault="00704EB4" w:rsidP="0010436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 xml:space="preserve">заполняет и подписывает карты аттестации; </w:t>
      </w:r>
    </w:p>
    <w:p w:rsidR="008E7A84" w:rsidRDefault="00704EB4" w:rsidP="0010436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>при необходимости готовит предложения о внесении изменений в труд</w:t>
      </w:r>
      <w:r w:rsidRPr="000E3726">
        <w:rPr>
          <w:color w:val="000000"/>
          <w:shd w:val="clear" w:color="auto" w:fill="FFFFFF"/>
        </w:rPr>
        <w:t>о</w:t>
      </w:r>
      <w:r w:rsidRPr="000E3726">
        <w:rPr>
          <w:color w:val="000000"/>
          <w:shd w:val="clear" w:color="auto" w:fill="FFFFFF"/>
        </w:rPr>
        <w:t>вой договор в части установленных законодательством гарантий и ко</w:t>
      </w:r>
      <w:r w:rsidRPr="000E3726">
        <w:rPr>
          <w:color w:val="000000"/>
          <w:shd w:val="clear" w:color="auto" w:fill="FFFFFF"/>
        </w:rPr>
        <w:t>м</w:t>
      </w:r>
      <w:r w:rsidRPr="000E3726">
        <w:rPr>
          <w:color w:val="000000"/>
          <w:shd w:val="clear" w:color="auto" w:fill="FFFFFF"/>
        </w:rPr>
        <w:t>пенсаций за работу с вредными и (или) опасными условиями труда;</w:t>
      </w:r>
    </w:p>
    <w:p w:rsidR="008E7A84" w:rsidRDefault="00704EB4" w:rsidP="0010436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0E3726">
        <w:rPr>
          <w:color w:val="000000"/>
          <w:shd w:val="clear" w:color="auto" w:fill="FFFFFF"/>
        </w:rPr>
        <w:t>по результатам аттестации разрабатывает план мероприятий по привед</w:t>
      </w:r>
      <w:r w:rsidRPr="000E3726">
        <w:rPr>
          <w:color w:val="000000"/>
          <w:shd w:val="clear" w:color="auto" w:fill="FFFFFF"/>
        </w:rPr>
        <w:t>е</w:t>
      </w:r>
      <w:r w:rsidRPr="000E3726">
        <w:rPr>
          <w:color w:val="000000"/>
          <w:shd w:val="clear" w:color="auto" w:fill="FFFFFF"/>
        </w:rPr>
        <w:t>нию условий труда в соответствие с государственными нормативными требованиями охраны труда, где указываются источники финансирования мероприятий, сроки их выполнения, исполнители и устраняемые вредные и (или) опасные производственные факторы по конкретным рабочим ме</w:t>
      </w:r>
      <w:r w:rsidRPr="000E3726">
        <w:rPr>
          <w:color w:val="000000"/>
          <w:shd w:val="clear" w:color="auto" w:fill="FFFFFF"/>
        </w:rPr>
        <w:t>с</w:t>
      </w:r>
      <w:r w:rsidRPr="000E3726">
        <w:rPr>
          <w:color w:val="000000"/>
          <w:shd w:val="clear" w:color="auto" w:fill="FFFFFF"/>
        </w:rPr>
        <w:t xml:space="preserve">там. </w:t>
      </w:r>
    </w:p>
    <w:p w:rsidR="00704EB4" w:rsidRDefault="00704EB4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p w:rsidR="00F97698" w:rsidRDefault="005977F2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При аттестации рабочих мест проводится</w:t>
      </w:r>
      <w:r w:rsidR="00F97698">
        <w:rPr>
          <w:rFonts w:eastAsia="Times New Roman"/>
          <w:color w:val="000000"/>
        </w:rPr>
        <w:t>:</w:t>
      </w:r>
    </w:p>
    <w:p w:rsidR="00F97698" w:rsidRDefault="005977F2" w:rsidP="0010436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97698">
        <w:rPr>
          <w:rFonts w:eastAsia="Times New Roman"/>
          <w:color w:val="000000"/>
        </w:rPr>
        <w:t xml:space="preserve">оценка условий труда, </w:t>
      </w:r>
    </w:p>
    <w:p w:rsidR="00F97698" w:rsidRDefault="005977F2" w:rsidP="0010436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97698">
        <w:rPr>
          <w:rFonts w:eastAsia="Times New Roman"/>
          <w:color w:val="000000"/>
        </w:rPr>
        <w:t xml:space="preserve">оценка травмобезопасности оборудования и приспособлений. </w:t>
      </w:r>
    </w:p>
    <w:p w:rsidR="005977F2" w:rsidRPr="00F97698" w:rsidRDefault="005977F2" w:rsidP="0010436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97698">
        <w:rPr>
          <w:rFonts w:eastAsia="Times New Roman"/>
          <w:color w:val="000000"/>
        </w:rPr>
        <w:t>обеспеченность работников средствами индивидуальной и коллективной защиты, а также эффективность этих средств.</w:t>
      </w:r>
    </w:p>
    <w:p w:rsidR="00F97698" w:rsidRDefault="00F97698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p w:rsidR="00E41AA0" w:rsidRDefault="005977F2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>На каждое рабочее место (или группу аналогичных по характеру выпо</w:t>
      </w:r>
      <w:r w:rsidRPr="00994C3F">
        <w:rPr>
          <w:rFonts w:eastAsia="Times New Roman"/>
          <w:color w:val="000000"/>
        </w:rPr>
        <w:t>л</w:t>
      </w:r>
      <w:r w:rsidRPr="00994C3F">
        <w:rPr>
          <w:rFonts w:eastAsia="Times New Roman"/>
          <w:color w:val="000000"/>
        </w:rPr>
        <w:t>няемых работ и по условиям труда рабочих мест) составляется Карта аттест</w:t>
      </w:r>
      <w:r w:rsidRPr="00994C3F">
        <w:rPr>
          <w:rFonts w:eastAsia="Times New Roman"/>
          <w:color w:val="000000"/>
        </w:rPr>
        <w:t>а</w:t>
      </w:r>
      <w:r w:rsidRPr="00994C3F">
        <w:rPr>
          <w:rFonts w:eastAsia="Times New Roman"/>
          <w:color w:val="000000"/>
        </w:rPr>
        <w:t>ции рабочих мест</w:t>
      </w:r>
      <w:r w:rsidR="00F97698">
        <w:rPr>
          <w:rFonts w:eastAsia="Times New Roman"/>
          <w:color w:val="000000"/>
        </w:rPr>
        <w:t xml:space="preserve"> </w:t>
      </w:r>
      <w:r w:rsidRPr="00994C3F">
        <w:rPr>
          <w:rFonts w:eastAsia="Times New Roman"/>
          <w:color w:val="000000"/>
        </w:rPr>
        <w:t xml:space="preserve"> по условиям труда </w:t>
      </w:r>
    </w:p>
    <w:p w:rsidR="005977F2" w:rsidRPr="00994C3F" w:rsidRDefault="005977F2" w:rsidP="00994C3F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994C3F">
        <w:rPr>
          <w:rFonts w:eastAsia="Times New Roman"/>
          <w:color w:val="000000"/>
        </w:rPr>
        <w:t xml:space="preserve">Оценка опасных и вредных производственных факторов на аналогичных по характеру выполняемых работ и по условиям труда рабочих мест производится </w:t>
      </w:r>
      <w:r w:rsidRPr="00994C3F">
        <w:rPr>
          <w:rFonts w:eastAsia="Times New Roman"/>
          <w:color w:val="000000"/>
        </w:rPr>
        <w:lastRenderedPageBreak/>
        <w:t>на основании данных, полученных при аттестации не менее 20% таких рабочих мест.</w:t>
      </w:r>
    </w:p>
    <w:p w:rsidR="005977F2" w:rsidRPr="00994C3F" w:rsidRDefault="005977F2" w:rsidP="00994C3F">
      <w:pPr>
        <w:spacing w:after="0" w:line="240" w:lineRule="auto"/>
        <w:ind w:left="36" w:right="36" w:firstLine="567"/>
        <w:jc w:val="both"/>
        <w:textAlignment w:val="baseline"/>
        <w:rPr>
          <w:rFonts w:eastAsia="Times New Roman"/>
          <w:color w:val="000000"/>
        </w:rPr>
      </w:pPr>
    </w:p>
    <w:p w:rsidR="00A70ED0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E41AA0">
        <w:rPr>
          <w:bCs/>
          <w:i/>
          <w:iCs/>
        </w:rPr>
        <w:t>Характеристика технологического процесса</w:t>
      </w:r>
      <w:r w:rsidRPr="00994C3F">
        <w:rPr>
          <w:b/>
          <w:bCs/>
          <w:i/>
          <w:iCs/>
        </w:rPr>
        <w:t xml:space="preserve">. </w:t>
      </w:r>
      <w:r w:rsidRPr="00994C3F">
        <w:t>На каждом предприятии, где существует технологический регламент, характеристика технологического пр</w:t>
      </w:r>
      <w:r w:rsidRPr="00994C3F">
        <w:t>о</w:t>
      </w:r>
      <w:r w:rsidRPr="00994C3F">
        <w:t>цесса может быть получена из этого документа. Там же</w:t>
      </w:r>
      <w:r w:rsidR="00D75AA2" w:rsidRPr="00994C3F">
        <w:t xml:space="preserve"> </w:t>
      </w:r>
      <w:r w:rsidRPr="00994C3F">
        <w:t>приведены подробные данные о вредных производственных факторах, появление которых обусловл</w:t>
      </w:r>
      <w:r w:rsidRPr="00994C3F">
        <w:t>е</w:t>
      </w:r>
      <w:r w:rsidRPr="00994C3F">
        <w:t>но технологическим процессом, а также описаны их основные источники. С</w:t>
      </w:r>
      <w:r w:rsidRPr="00994C3F">
        <w:t>о</w:t>
      </w:r>
      <w:r w:rsidRPr="00994C3F">
        <w:t>гласно «Положению о порядке разработки и содержании раздела «Безопасная эксплуатация производств» технологического регламента» (РД 09-251-98) в регламенте содержится вся необходимая информация по вопросам безопасн</w:t>
      </w:r>
      <w:r w:rsidRPr="00994C3F">
        <w:t>о</w:t>
      </w:r>
      <w:r w:rsidRPr="00994C3F">
        <w:t>сти и охраны труда.</w:t>
      </w:r>
    </w:p>
    <w:p w:rsidR="005977F2" w:rsidRPr="00994C3F" w:rsidRDefault="005977F2" w:rsidP="0099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</w:rPr>
      </w:pPr>
    </w:p>
    <w:p w:rsidR="00A70ED0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E41AA0">
        <w:rPr>
          <w:bCs/>
          <w:i/>
          <w:iCs/>
        </w:rPr>
        <w:t>Состав оборудования</w:t>
      </w:r>
      <w:r w:rsidRPr="00994C3F">
        <w:rPr>
          <w:b/>
          <w:bCs/>
        </w:rPr>
        <w:t xml:space="preserve">. </w:t>
      </w:r>
      <w:r w:rsidRPr="00994C3F">
        <w:t>Основное технологическое оборудование,</w:t>
      </w:r>
      <w:r w:rsidR="00D75AA2" w:rsidRPr="00994C3F">
        <w:t xml:space="preserve"> </w:t>
      </w:r>
      <w:r w:rsidRPr="00994C3F">
        <w:t>испол</w:t>
      </w:r>
      <w:r w:rsidRPr="00994C3F">
        <w:t>ь</w:t>
      </w:r>
      <w:r w:rsidRPr="00994C3F">
        <w:t>зуемое на РМ, может быть установлено на основании технологического регл</w:t>
      </w:r>
      <w:r w:rsidRPr="00994C3F">
        <w:t>а</w:t>
      </w:r>
      <w:r w:rsidRPr="00994C3F">
        <w:t>мента и информации, полученной от мастера или бригадира. В отдельных сл</w:t>
      </w:r>
      <w:r w:rsidRPr="00994C3F">
        <w:t>у</w:t>
      </w:r>
      <w:r w:rsidRPr="00994C3F">
        <w:t>чаях необходимо ознакомиться с оборудованием,</w:t>
      </w:r>
      <w:r w:rsidR="00D75AA2" w:rsidRPr="00994C3F">
        <w:t xml:space="preserve"> </w:t>
      </w:r>
      <w:r w:rsidRPr="00994C3F">
        <w:t>посетив рабочее место. Впо</w:t>
      </w:r>
      <w:r w:rsidRPr="00994C3F">
        <w:t>л</w:t>
      </w:r>
      <w:r w:rsidRPr="00994C3F">
        <w:t>не допустима личная беседа с работником.</w:t>
      </w:r>
    </w:p>
    <w:p w:rsidR="00A70ED0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На предприятиях у службы охраны труда уже имеются списки оборудов</w:t>
      </w:r>
      <w:r w:rsidRPr="00994C3F">
        <w:t>а</w:t>
      </w:r>
      <w:r w:rsidRPr="00994C3F">
        <w:t>ния всех рабочих мест.</w:t>
      </w:r>
    </w:p>
    <w:p w:rsidR="005977F2" w:rsidRPr="00994C3F" w:rsidRDefault="005977F2" w:rsidP="0099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</w:rPr>
      </w:pPr>
    </w:p>
    <w:p w:rsidR="00A70ED0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E41AA0">
        <w:rPr>
          <w:bCs/>
          <w:i/>
          <w:iCs/>
        </w:rPr>
        <w:t>Применяемое сырье и материалы.</w:t>
      </w:r>
      <w:r w:rsidRPr="00994C3F">
        <w:rPr>
          <w:b/>
          <w:bCs/>
          <w:i/>
          <w:iCs/>
        </w:rPr>
        <w:t xml:space="preserve"> </w:t>
      </w:r>
      <w:r w:rsidRPr="00994C3F">
        <w:t>Наименование применяемого</w:t>
      </w:r>
      <w:r w:rsidR="00D75AA2" w:rsidRPr="00994C3F">
        <w:t xml:space="preserve"> </w:t>
      </w:r>
      <w:r w:rsidRPr="00994C3F">
        <w:t>сырья и материалов также может быть получено из технологического</w:t>
      </w:r>
      <w:r w:rsidR="00D75AA2" w:rsidRPr="00994C3F">
        <w:t xml:space="preserve"> </w:t>
      </w:r>
      <w:r w:rsidRPr="00994C3F">
        <w:t>регламента. О</w:t>
      </w:r>
      <w:r w:rsidRPr="00994C3F">
        <w:t>д</w:t>
      </w:r>
      <w:r w:rsidRPr="00994C3F">
        <w:t>нако эту информацию необходимо уточнить у технолога,</w:t>
      </w:r>
      <w:r w:rsidR="00D75AA2" w:rsidRPr="00994C3F">
        <w:t xml:space="preserve"> </w:t>
      </w:r>
      <w:r w:rsidRPr="00994C3F">
        <w:t>т.к. на практике могут быть временные отклонения от регламента. Следует отметить, что временное использование материалов, не предусмотренных технологией, тем более при отсутствии на них исходных документов с указанием состава и других необх</w:t>
      </w:r>
      <w:r w:rsidRPr="00994C3F">
        <w:t>о</w:t>
      </w:r>
      <w:r w:rsidRPr="00994C3F">
        <w:t>димых данных, не допускается. В случае необходимости, для разрешения пр</w:t>
      </w:r>
      <w:r w:rsidRPr="00994C3F">
        <w:t>и</w:t>
      </w:r>
      <w:r w:rsidRPr="00994C3F">
        <w:t>менения нерегламентированных материалов и сырья, а также получения да</w:t>
      </w:r>
      <w:r w:rsidRPr="00994C3F">
        <w:t>н</w:t>
      </w:r>
      <w:r w:rsidRPr="00994C3F">
        <w:t>ных об их</w:t>
      </w:r>
      <w:r w:rsidR="00D75AA2" w:rsidRPr="00994C3F">
        <w:t xml:space="preserve"> </w:t>
      </w:r>
      <w:r w:rsidRPr="00994C3F">
        <w:t>химических и физических свойствах и измерения уровней возмо</w:t>
      </w:r>
      <w:r w:rsidRPr="00994C3F">
        <w:t>ж</w:t>
      </w:r>
      <w:r w:rsidRPr="00994C3F">
        <w:t>ных</w:t>
      </w:r>
      <w:r w:rsidR="00D75AA2" w:rsidRPr="00994C3F">
        <w:t xml:space="preserve"> </w:t>
      </w:r>
      <w:r w:rsidRPr="00994C3F">
        <w:t>вредных факторов на рабочих местах привлекаются органы Госсанэпи</w:t>
      </w:r>
      <w:r w:rsidRPr="00994C3F">
        <w:t>д</w:t>
      </w:r>
      <w:r w:rsidRPr="00994C3F">
        <w:t>надзора.</w:t>
      </w:r>
    </w:p>
    <w:p w:rsidR="005977F2" w:rsidRPr="00994C3F" w:rsidRDefault="005977F2" w:rsidP="0099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</w:rPr>
      </w:pPr>
    </w:p>
    <w:p w:rsidR="00A70ED0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E41AA0">
        <w:rPr>
          <w:bCs/>
          <w:i/>
          <w:iCs/>
        </w:rPr>
        <w:t>Данные ранее проводившихся измерений уровней опасных и вредных прои</w:t>
      </w:r>
      <w:r w:rsidRPr="00E41AA0">
        <w:rPr>
          <w:bCs/>
          <w:i/>
          <w:iCs/>
        </w:rPr>
        <w:t>з</w:t>
      </w:r>
      <w:r w:rsidRPr="00E41AA0">
        <w:rPr>
          <w:bCs/>
          <w:i/>
          <w:iCs/>
        </w:rPr>
        <w:t>водственных факторов, тяжести и напряженности трудового процесса</w:t>
      </w:r>
      <w:r w:rsidRPr="00994C3F">
        <w:rPr>
          <w:b/>
          <w:bCs/>
          <w:i/>
          <w:iCs/>
        </w:rPr>
        <w:t xml:space="preserve">. </w:t>
      </w:r>
      <w:r w:rsidRPr="00994C3F">
        <w:t>П</w:t>
      </w:r>
      <w:r w:rsidRPr="00994C3F">
        <w:t>е</w:t>
      </w:r>
      <w:r w:rsidRPr="00994C3F">
        <w:t>ред использованием результатов следует провести</w:t>
      </w:r>
      <w:r w:rsidR="001C0F40" w:rsidRPr="00994C3F">
        <w:t xml:space="preserve"> </w:t>
      </w:r>
      <w:r w:rsidRPr="00994C3F">
        <w:t>их анализ. В первую очередь необходимо определить, какие именно</w:t>
      </w:r>
      <w:r w:rsidR="001C0F40" w:rsidRPr="00994C3F">
        <w:t xml:space="preserve"> </w:t>
      </w:r>
      <w:r w:rsidRPr="00994C3F">
        <w:t>факторы измерялись и какие средства измерения использовались. Затем</w:t>
      </w:r>
      <w:r w:rsidR="001C0F40" w:rsidRPr="00994C3F">
        <w:t xml:space="preserve"> </w:t>
      </w:r>
      <w:r w:rsidRPr="00994C3F">
        <w:t>тщательно проанализировать условия изм</w:t>
      </w:r>
      <w:r w:rsidRPr="00994C3F">
        <w:t>е</w:t>
      </w:r>
      <w:r w:rsidRPr="00994C3F">
        <w:t>рения, поскольку на результаты измерений оказывает влияние большое число параметров, например, материалы и сырье, технологический режим, показатели окружающей среды, работа систем вентиляции и т. д. Важным является и то,</w:t>
      </w:r>
      <w:r w:rsidR="001C0F40" w:rsidRPr="00994C3F">
        <w:t xml:space="preserve"> </w:t>
      </w:r>
      <w:r w:rsidRPr="00994C3F">
        <w:t>какая лаборатория будет оформлять Протокол измерений для целей</w:t>
      </w:r>
      <w:r w:rsidR="001C0F40" w:rsidRPr="00994C3F">
        <w:t xml:space="preserve"> </w:t>
      </w:r>
      <w:r w:rsidRPr="00994C3F">
        <w:t>включения в материалы аттестации.</w:t>
      </w:r>
    </w:p>
    <w:p w:rsidR="005977F2" w:rsidRPr="00994C3F" w:rsidRDefault="005977F2" w:rsidP="0099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</w:rPr>
      </w:pPr>
    </w:p>
    <w:p w:rsidR="00A70ED0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E41AA0">
        <w:rPr>
          <w:bCs/>
          <w:i/>
          <w:iCs/>
        </w:rPr>
        <w:lastRenderedPageBreak/>
        <w:t>Жалобы работников на условия труда.</w:t>
      </w:r>
      <w:r w:rsidRPr="00994C3F">
        <w:rPr>
          <w:b/>
          <w:bCs/>
          <w:i/>
          <w:iCs/>
        </w:rPr>
        <w:t xml:space="preserve"> </w:t>
      </w:r>
      <w:r w:rsidRPr="00994C3F">
        <w:t>В перечне рабочих мест желател</w:t>
      </w:r>
      <w:r w:rsidRPr="00994C3F">
        <w:t>ь</w:t>
      </w:r>
      <w:r w:rsidRPr="00994C3F">
        <w:t>но отражать вредные факторы, на которые у работников имеются жалобы. Это объясняется не только социальными причинами, но и тем, что в</w:t>
      </w:r>
      <w:r w:rsidR="001C0F40" w:rsidRPr="00994C3F">
        <w:t xml:space="preserve"> </w:t>
      </w:r>
      <w:r w:rsidRPr="00994C3F">
        <w:t>ряде случаев руководство не замечает воздействия факторов, непосредственно не вытека</w:t>
      </w:r>
      <w:r w:rsidRPr="00994C3F">
        <w:t>ю</w:t>
      </w:r>
      <w:r w:rsidRPr="00994C3F">
        <w:t>щих из технологического процесса на РМ, например,</w:t>
      </w:r>
      <w:r w:rsidR="001C0F40" w:rsidRPr="00994C3F">
        <w:t xml:space="preserve"> </w:t>
      </w:r>
      <w:r w:rsidRPr="00994C3F">
        <w:t>вибрация пола от работы соседних цехов, появление запаха, шум от проходящих поездов и т.д. У рабо</w:t>
      </w:r>
      <w:r w:rsidRPr="00994C3F">
        <w:t>т</w:t>
      </w:r>
      <w:r w:rsidRPr="00994C3F">
        <w:t>ников, находящихся на рабочих местах,</w:t>
      </w:r>
      <w:r w:rsidR="001C0F40" w:rsidRPr="00994C3F">
        <w:t xml:space="preserve"> </w:t>
      </w:r>
      <w:r w:rsidRPr="00994C3F">
        <w:t>эти вредные факторы вызывают ра</w:t>
      </w:r>
      <w:r w:rsidRPr="00994C3F">
        <w:t>з</w:t>
      </w:r>
      <w:r w:rsidRPr="00994C3F">
        <w:t>дражение.</w:t>
      </w:r>
    </w:p>
    <w:p w:rsidR="00E9267E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Для упорядоченного представления информации об оборудовании и</w:t>
      </w:r>
      <w:r w:rsidR="001C0F40" w:rsidRPr="00994C3F">
        <w:t xml:space="preserve"> </w:t>
      </w:r>
      <w:r w:rsidRPr="00994C3F">
        <w:t>мат</w:t>
      </w:r>
      <w:r w:rsidRPr="00994C3F">
        <w:t>е</w:t>
      </w:r>
      <w:r w:rsidRPr="00994C3F">
        <w:t xml:space="preserve">риалах ее целесообразно свести в таблицу. </w:t>
      </w:r>
    </w:p>
    <w:p w:rsidR="00E9267E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В качестве примера</w:t>
      </w:r>
      <w:r w:rsidR="001C0F40" w:rsidRPr="00994C3F">
        <w:t xml:space="preserve"> </w:t>
      </w:r>
      <w:r w:rsidRPr="00994C3F">
        <w:t>приведем таблицу основного оборудования, присп</w:t>
      </w:r>
      <w:r w:rsidRPr="00994C3F">
        <w:t>о</w:t>
      </w:r>
      <w:r w:rsidRPr="00994C3F">
        <w:t xml:space="preserve">соблений и инструментов для условного механического цеха (табл. 1). </w:t>
      </w:r>
    </w:p>
    <w:p w:rsidR="00A70ED0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При заполнении</w:t>
      </w:r>
      <w:r w:rsidR="001C0F40" w:rsidRPr="00994C3F">
        <w:t xml:space="preserve"> </w:t>
      </w:r>
      <w:r w:rsidRPr="00994C3F">
        <w:t>графы «Основное производственное оборудование» нео</w:t>
      </w:r>
      <w:r w:rsidRPr="00994C3F">
        <w:t>б</w:t>
      </w:r>
      <w:r w:rsidRPr="00994C3F">
        <w:t>ходимо указать</w:t>
      </w:r>
      <w:r w:rsidR="001C0F40" w:rsidRPr="00994C3F">
        <w:t xml:space="preserve"> </w:t>
      </w:r>
      <w:r w:rsidRPr="00994C3F">
        <w:t>оборудование, практически используемое работником на да</w:t>
      </w:r>
      <w:r w:rsidRPr="00994C3F">
        <w:t>н</w:t>
      </w:r>
      <w:r w:rsidRPr="00994C3F">
        <w:t>ном РМ.</w:t>
      </w:r>
    </w:p>
    <w:p w:rsidR="00A70ED0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 xml:space="preserve">При необходимости вполне допустимо название оборудования дополнять пояснениями – для чего предназначен тот или иной станок. </w:t>
      </w:r>
    </w:p>
    <w:p w:rsidR="00A70ED0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Следует иметь в виду, что при использовании одного и того же оборудов</w:t>
      </w:r>
      <w:r w:rsidRPr="00994C3F">
        <w:t>а</w:t>
      </w:r>
      <w:r w:rsidRPr="00994C3F">
        <w:t>ния на различных РМ оно приводится в таблице для каждого РМ.</w:t>
      </w:r>
    </w:p>
    <w:p w:rsidR="00E41AA0" w:rsidRDefault="00E41AA0" w:rsidP="0099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</w:rPr>
      </w:pPr>
    </w:p>
    <w:p w:rsidR="00D01603" w:rsidRPr="00994C3F" w:rsidRDefault="00D01603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E41AA0">
        <w:rPr>
          <w:bCs/>
          <w:i/>
        </w:rPr>
        <w:t>Учет рабочих мест</w:t>
      </w:r>
      <w:r w:rsidRPr="00994C3F">
        <w:rPr>
          <w:b/>
          <w:bCs/>
        </w:rPr>
        <w:t xml:space="preserve"> </w:t>
      </w:r>
      <w:r w:rsidRPr="00994C3F">
        <w:t>– первый этап работы по аттестации. Определяется фактическое количество РМ в цехе, на участке, предприятии в целом. Учет РМ производится одновременно по всему предприятию в основном производстве и вспомогательном.</w:t>
      </w:r>
    </w:p>
    <w:p w:rsidR="00D01603" w:rsidRPr="00994C3F" w:rsidRDefault="00D01603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rPr>
          <w:i/>
          <w:iCs/>
        </w:rPr>
        <w:t xml:space="preserve">Рабочее место – </w:t>
      </w:r>
      <w:r w:rsidRPr="00994C3F">
        <w:t>место постоянного или временного пребывания раб</w:t>
      </w:r>
      <w:r w:rsidRPr="00994C3F">
        <w:t>о</w:t>
      </w:r>
      <w:r w:rsidRPr="00994C3F">
        <w:t>тающих в процессе трудовой деятельности. Классификация РМ приведена в табл. 2.</w:t>
      </w:r>
    </w:p>
    <w:p w:rsidR="00D01603" w:rsidRPr="00994C3F" w:rsidRDefault="00D01603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 xml:space="preserve">Под </w:t>
      </w:r>
      <w:r w:rsidRPr="00994C3F">
        <w:rPr>
          <w:i/>
          <w:iCs/>
        </w:rPr>
        <w:t xml:space="preserve">постоянным РМ </w:t>
      </w:r>
      <w:r w:rsidRPr="00994C3F">
        <w:t>понимается место, на котором работающий находи</w:t>
      </w:r>
      <w:r w:rsidRPr="00994C3F">
        <w:t>т</w:t>
      </w:r>
      <w:r w:rsidRPr="00994C3F">
        <w:t>ся большую часть своего времени (более 50 % или более двух часов непреры</w:t>
      </w:r>
      <w:r w:rsidRPr="00994C3F">
        <w:t>в</w:t>
      </w:r>
      <w:r w:rsidRPr="00994C3F">
        <w:t xml:space="preserve">но). </w:t>
      </w:r>
    </w:p>
    <w:p w:rsidR="00D01603" w:rsidRPr="00994C3F" w:rsidRDefault="00D01603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 xml:space="preserve">Если при этом работа осуществляется в различных пунктах рабочей зоны, постоянным РМ считается вся рабочая зона. </w:t>
      </w:r>
    </w:p>
    <w:p w:rsidR="00D01603" w:rsidRPr="00994C3F" w:rsidRDefault="00D01603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94C3F">
        <w:t>Коллективное (бригадное) РМ при учете приводится к индивидуальному.</w:t>
      </w:r>
    </w:p>
    <w:p w:rsidR="00A70ED0" w:rsidRPr="00994C3F" w:rsidRDefault="00A70ED0" w:rsidP="00994C3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70ED0" w:rsidRPr="00994C3F" w:rsidRDefault="00A70ED0" w:rsidP="00505F43">
      <w:pPr>
        <w:autoSpaceDE w:val="0"/>
        <w:autoSpaceDN w:val="0"/>
        <w:adjustRightInd w:val="0"/>
        <w:spacing w:after="0" w:line="240" w:lineRule="auto"/>
        <w:jc w:val="center"/>
      </w:pPr>
      <w:r w:rsidRPr="00994C3F">
        <w:rPr>
          <w:noProof/>
        </w:rPr>
        <w:lastRenderedPageBreak/>
        <w:drawing>
          <wp:inline distT="0" distB="0" distL="0" distR="0">
            <wp:extent cx="5312535" cy="6962503"/>
            <wp:effectExtent l="19050" t="0" r="24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46" cy="696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3" w:rsidRPr="00994C3F" w:rsidRDefault="00D01603" w:rsidP="00994C3F">
      <w:pPr>
        <w:spacing w:after="0" w:line="240" w:lineRule="auto"/>
        <w:ind w:firstLine="567"/>
        <w:jc w:val="both"/>
      </w:pPr>
    </w:p>
    <w:p w:rsidR="00D01603" w:rsidRPr="00994C3F" w:rsidRDefault="00D01603" w:rsidP="00994C3F">
      <w:pPr>
        <w:spacing w:after="0" w:line="240" w:lineRule="auto"/>
        <w:ind w:firstLine="567"/>
        <w:jc w:val="both"/>
      </w:pPr>
      <w:r w:rsidRPr="00994C3F">
        <w:t>В подразделениях, осуществляющих руководство и функциональное обе</w:t>
      </w:r>
      <w:r w:rsidRPr="00994C3F">
        <w:t>с</w:t>
      </w:r>
      <w:r w:rsidRPr="00994C3F">
        <w:t>печение предприятия (дирекция, бухгалтерия и т.д.), учету подлежат РМ рабо</w:t>
      </w:r>
      <w:r w:rsidRPr="00994C3F">
        <w:t>т</w:t>
      </w:r>
      <w:r w:rsidRPr="00994C3F">
        <w:t>ников всех категорий (рабочие, руководители, специалисты), действующие и еиспользуемые, обеспеченные или не обеспеченные рабочей силой на дату пр</w:t>
      </w:r>
      <w:r w:rsidRPr="00994C3F">
        <w:t>о</w:t>
      </w:r>
      <w:r w:rsidRPr="00994C3F">
        <w:t>ведения учета, а также резервные и учебные РМ. Рабочее место, функцион</w:t>
      </w:r>
      <w:r w:rsidRPr="00994C3F">
        <w:t>и</w:t>
      </w:r>
      <w:r w:rsidRPr="00994C3F">
        <w:t>рующее в одну, две или более смен, считается как одно.</w:t>
      </w:r>
    </w:p>
    <w:p w:rsidR="00A70ED0" w:rsidRPr="00994C3F" w:rsidRDefault="00E9267E" w:rsidP="00994C3F">
      <w:pPr>
        <w:spacing w:after="0" w:line="240" w:lineRule="auto"/>
        <w:jc w:val="both"/>
      </w:pPr>
      <w:r w:rsidRPr="00994C3F">
        <w:rPr>
          <w:noProof/>
        </w:rPr>
        <w:lastRenderedPageBreak/>
        <w:drawing>
          <wp:inline distT="0" distB="0" distL="0" distR="0">
            <wp:extent cx="5138580" cy="3500846"/>
            <wp:effectExtent l="19050" t="0" r="49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/>
                    </a:blip>
                    <a:srcRect l="4270" r="1776" b="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667" cy="350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7E" w:rsidRPr="00994C3F" w:rsidRDefault="00E9267E" w:rsidP="00994C3F">
      <w:pPr>
        <w:spacing w:after="0" w:line="240" w:lineRule="auto"/>
        <w:jc w:val="both"/>
      </w:pPr>
    </w:p>
    <w:p w:rsidR="00E9267E" w:rsidRPr="00994C3F" w:rsidRDefault="00E9267E" w:rsidP="00994C3F">
      <w:pPr>
        <w:spacing w:after="0" w:line="240" w:lineRule="auto"/>
        <w:ind w:firstLine="567"/>
        <w:jc w:val="both"/>
      </w:pPr>
      <w:r w:rsidRPr="00994C3F">
        <w:t>Количество РМ может определяться:</w:t>
      </w:r>
    </w:p>
    <w:p w:rsidR="00E9267E" w:rsidRPr="00994C3F" w:rsidRDefault="00E9267E" w:rsidP="00104365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994C3F">
        <w:t>прямым подсчетом по количеству станков, агрегатов, машин, мех</w:t>
      </w:r>
      <w:r w:rsidRPr="00994C3F">
        <w:t>а</w:t>
      </w:r>
      <w:r w:rsidRPr="00994C3F">
        <w:t>низмов, комплектов технологической и организационной оснастки при обсл</w:t>
      </w:r>
      <w:r w:rsidRPr="00994C3F">
        <w:t>у</w:t>
      </w:r>
      <w:r w:rsidRPr="00994C3F">
        <w:t>живании каждой единицы одним работником (РМ водителей и др.);</w:t>
      </w:r>
    </w:p>
    <w:p w:rsidR="00E9267E" w:rsidRPr="00994C3F" w:rsidRDefault="00E9267E" w:rsidP="00104365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994C3F">
        <w:t>по установленным зонам обслуживания (РМ уборщиков произво</w:t>
      </w:r>
      <w:r w:rsidRPr="00994C3F">
        <w:t>д</w:t>
      </w:r>
      <w:r w:rsidRPr="00994C3F">
        <w:t>ственных и служебных помещений, наладчиков, электромонтеров, подсобных рабочих, транспортировщиков и др.);</w:t>
      </w:r>
    </w:p>
    <w:p w:rsidR="00E9267E" w:rsidRPr="00994C3F" w:rsidRDefault="00E9267E" w:rsidP="00104365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994C3F">
        <w:t>по рабочим местам (РМ работников контроля, охраны и др.);</w:t>
      </w:r>
    </w:p>
    <w:p w:rsidR="00E9267E" w:rsidRPr="00994C3F" w:rsidRDefault="00E9267E" w:rsidP="00104365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994C3F">
        <w:t>на основе трудоемкости по видам работ, производственным проце</w:t>
      </w:r>
      <w:r w:rsidRPr="00994C3F">
        <w:t>с</w:t>
      </w:r>
      <w:r w:rsidRPr="00994C3F">
        <w:t>сам (РМ пожарного, спасателя, рабочих ремонтно-восстановительных служб и др.);</w:t>
      </w:r>
    </w:p>
    <w:p w:rsidR="00E9267E" w:rsidRPr="00994C3F" w:rsidRDefault="00E9267E" w:rsidP="00104365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994C3F">
        <w:t>РМ отдельных категорий рабочих и служащих, которые не могут быть определены одним из перечисленных методов, учитываются по утве</w:t>
      </w:r>
      <w:r w:rsidRPr="00994C3F">
        <w:t>р</w:t>
      </w:r>
      <w:r w:rsidRPr="00994C3F">
        <w:t>жденным нормативам численности и другим нормативам исходя из объема р</w:t>
      </w:r>
      <w:r w:rsidRPr="00994C3F">
        <w:t>а</w:t>
      </w:r>
      <w:r w:rsidRPr="00994C3F">
        <w:t xml:space="preserve">бот и производительности труда. </w:t>
      </w:r>
    </w:p>
    <w:p w:rsidR="00E9267E" w:rsidRPr="00994C3F" w:rsidRDefault="00E9267E" w:rsidP="00994C3F">
      <w:pPr>
        <w:spacing w:after="0" w:line="240" w:lineRule="auto"/>
        <w:ind w:firstLine="567"/>
        <w:jc w:val="both"/>
      </w:pPr>
      <w:r w:rsidRPr="00994C3F">
        <w:t>Рабочие места руководителей и специалистов определяются по утве</w:t>
      </w:r>
      <w:r w:rsidRPr="00994C3F">
        <w:t>р</w:t>
      </w:r>
      <w:r w:rsidRPr="00994C3F">
        <w:t>жденному действующему штатному расписанию.</w:t>
      </w:r>
    </w:p>
    <w:p w:rsidR="00E9267E" w:rsidRPr="00994C3F" w:rsidRDefault="00E9267E" w:rsidP="00994C3F">
      <w:pPr>
        <w:spacing w:after="0" w:line="240" w:lineRule="auto"/>
        <w:ind w:firstLine="567"/>
        <w:jc w:val="both"/>
      </w:pPr>
    </w:p>
    <w:p w:rsidR="00E9267E" w:rsidRPr="00994C3F" w:rsidRDefault="00E9267E" w:rsidP="00994C3F">
      <w:pPr>
        <w:spacing w:after="0" w:line="240" w:lineRule="auto"/>
        <w:ind w:firstLine="567"/>
        <w:jc w:val="both"/>
      </w:pPr>
      <w:r w:rsidRPr="00994C3F">
        <w:t>В качестве РМ не учитывается:</w:t>
      </w:r>
    </w:p>
    <w:p w:rsidR="00E9267E" w:rsidRPr="00994C3F" w:rsidRDefault="00E9267E" w:rsidP="00104365">
      <w:pPr>
        <w:pStyle w:val="a8"/>
        <w:numPr>
          <w:ilvl w:val="0"/>
          <w:numId w:val="3"/>
        </w:numPr>
        <w:spacing w:after="0" w:line="240" w:lineRule="auto"/>
        <w:jc w:val="both"/>
      </w:pPr>
      <w:r w:rsidRPr="00994C3F">
        <w:t>неустановленное оборудование, находящееся на складах и в других ме</w:t>
      </w:r>
      <w:r w:rsidRPr="00994C3F">
        <w:t>с</w:t>
      </w:r>
      <w:r w:rsidRPr="00994C3F">
        <w:t>тах;</w:t>
      </w:r>
    </w:p>
    <w:p w:rsidR="00E9267E" w:rsidRPr="00994C3F" w:rsidRDefault="00E9267E" w:rsidP="00104365">
      <w:pPr>
        <w:pStyle w:val="a8"/>
        <w:numPr>
          <w:ilvl w:val="0"/>
          <w:numId w:val="3"/>
        </w:numPr>
        <w:spacing w:after="0" w:line="240" w:lineRule="auto"/>
        <w:jc w:val="both"/>
      </w:pPr>
      <w:r w:rsidRPr="00994C3F">
        <w:t>оборудование, находящееся в монтаже;</w:t>
      </w:r>
    </w:p>
    <w:p w:rsidR="00E9267E" w:rsidRPr="00994C3F" w:rsidRDefault="00E9267E" w:rsidP="00104365">
      <w:pPr>
        <w:pStyle w:val="a8"/>
        <w:numPr>
          <w:ilvl w:val="0"/>
          <w:numId w:val="3"/>
        </w:numPr>
        <w:spacing w:after="0" w:line="240" w:lineRule="auto"/>
        <w:jc w:val="both"/>
      </w:pPr>
      <w:r w:rsidRPr="00994C3F">
        <w:t>оборудование смонтированное, но еще не сданное в эксплуатацию по а</w:t>
      </w:r>
      <w:r w:rsidRPr="00994C3F">
        <w:t>к</w:t>
      </w:r>
      <w:r w:rsidRPr="00994C3F">
        <w:t>ту;</w:t>
      </w:r>
    </w:p>
    <w:p w:rsidR="00E9267E" w:rsidRPr="00994C3F" w:rsidRDefault="00E9267E" w:rsidP="00104365">
      <w:pPr>
        <w:pStyle w:val="a8"/>
        <w:numPr>
          <w:ilvl w:val="0"/>
          <w:numId w:val="3"/>
        </w:numPr>
        <w:spacing w:after="0" w:line="240" w:lineRule="auto"/>
        <w:jc w:val="both"/>
      </w:pPr>
      <w:r w:rsidRPr="00994C3F">
        <w:t>демонтированное оборудование;</w:t>
      </w:r>
    </w:p>
    <w:p w:rsidR="00E9267E" w:rsidRPr="00994C3F" w:rsidRDefault="00E9267E" w:rsidP="00104365">
      <w:pPr>
        <w:pStyle w:val="a8"/>
        <w:numPr>
          <w:ilvl w:val="0"/>
          <w:numId w:val="3"/>
        </w:numPr>
        <w:spacing w:after="0" w:line="240" w:lineRule="auto"/>
        <w:jc w:val="both"/>
      </w:pPr>
      <w:r w:rsidRPr="00994C3F">
        <w:lastRenderedPageBreak/>
        <w:t>− оборудование общего пользования, за которым нет закрепленных р</w:t>
      </w:r>
      <w:r w:rsidRPr="00994C3F">
        <w:t>а</w:t>
      </w:r>
      <w:r w:rsidRPr="00994C3F">
        <w:t>ботников (например, заточные станки установленные в механических мастерских и используемые различными категориями работников: нала</w:t>
      </w:r>
      <w:r w:rsidRPr="00994C3F">
        <w:t>д</w:t>
      </w:r>
      <w:r w:rsidRPr="00994C3F">
        <w:t>чиками, слесарями, электромонтерами, токарями – эпизодически, не б</w:t>
      </w:r>
      <w:r w:rsidRPr="00994C3F">
        <w:t>о</w:t>
      </w:r>
      <w:r w:rsidRPr="00994C3F">
        <w:t>лее 5-10 мин за рабочую смену).</w:t>
      </w:r>
    </w:p>
    <w:p w:rsidR="00E9267E" w:rsidRPr="00994C3F" w:rsidRDefault="00E9267E" w:rsidP="00994C3F">
      <w:pPr>
        <w:spacing w:after="0" w:line="240" w:lineRule="auto"/>
        <w:ind w:firstLine="709"/>
        <w:jc w:val="both"/>
      </w:pPr>
    </w:p>
    <w:p w:rsidR="00E9267E" w:rsidRPr="00994C3F" w:rsidRDefault="00E9267E" w:rsidP="00994C3F">
      <w:pPr>
        <w:spacing w:after="0" w:line="240" w:lineRule="auto"/>
        <w:ind w:firstLine="709"/>
        <w:jc w:val="both"/>
      </w:pPr>
      <w:r w:rsidRPr="00994C3F">
        <w:t xml:space="preserve">При учете РМ проводится сквозная нумерация. </w:t>
      </w:r>
    </w:p>
    <w:p w:rsidR="00E9267E" w:rsidRPr="00994C3F" w:rsidRDefault="00E9267E" w:rsidP="00994C3F">
      <w:pPr>
        <w:spacing w:after="0" w:line="240" w:lineRule="auto"/>
        <w:ind w:firstLine="709"/>
        <w:jc w:val="both"/>
      </w:pPr>
      <w:r w:rsidRPr="00994C3F">
        <w:t>Здесь необходимо заметить, что количество аттестуемых РМ не есть к</w:t>
      </w:r>
      <w:r w:rsidRPr="00994C3F">
        <w:t>о</w:t>
      </w:r>
      <w:r w:rsidRPr="00994C3F">
        <w:t xml:space="preserve">личество однотипных машин, умноженных на штатное число обслуживающих каждую из них. </w:t>
      </w:r>
    </w:p>
    <w:p w:rsidR="00E9267E" w:rsidRPr="00994C3F" w:rsidRDefault="00E9267E" w:rsidP="00994C3F">
      <w:pPr>
        <w:spacing w:after="0" w:line="240" w:lineRule="auto"/>
        <w:ind w:firstLine="709"/>
        <w:jc w:val="both"/>
      </w:pPr>
      <w:r w:rsidRPr="00994C3F">
        <w:t>Например: при наличии 2-х однотипных машин, но с различным технич</w:t>
      </w:r>
      <w:r w:rsidRPr="00994C3F">
        <w:t>е</w:t>
      </w:r>
      <w:r w:rsidRPr="00994C3F">
        <w:t>ским состоянием, число РМ, подлежащих аттестации, действительно удваив</w:t>
      </w:r>
      <w:r w:rsidRPr="00994C3F">
        <w:t>а</w:t>
      </w:r>
      <w:r w:rsidRPr="00994C3F">
        <w:t>ется. Однако если машины находятся в сопоставимом состоянии (год выпуска и т.д.), то для аттестации достаточно выбрать любую из них, с последующим ра</w:t>
      </w:r>
      <w:r w:rsidRPr="00994C3F">
        <w:t>с</w:t>
      </w:r>
      <w:r w:rsidRPr="00994C3F">
        <w:t>пространением результатов на остальные. Сводная таблица Перечня рабочих</w:t>
      </w:r>
      <w:r w:rsidR="001A3F17" w:rsidRPr="00994C3F">
        <w:t xml:space="preserve"> </w:t>
      </w:r>
      <w:r w:rsidRPr="00994C3F">
        <w:t>мест, подлежащих АРМ, приведена в прил. 2.</w:t>
      </w:r>
    </w:p>
    <w:p w:rsidR="00E9267E" w:rsidRPr="00994C3F" w:rsidRDefault="00E9267E" w:rsidP="00994C3F">
      <w:pPr>
        <w:spacing w:after="0" w:line="240" w:lineRule="auto"/>
        <w:jc w:val="both"/>
      </w:pPr>
    </w:p>
    <w:p w:rsidR="00E9267E" w:rsidRPr="00994C3F" w:rsidRDefault="00E9267E" w:rsidP="00994C3F">
      <w:pPr>
        <w:spacing w:after="0" w:line="240" w:lineRule="auto"/>
        <w:jc w:val="both"/>
      </w:pPr>
    </w:p>
    <w:p w:rsidR="00E9267E" w:rsidRPr="00B11F56" w:rsidRDefault="00E9267E" w:rsidP="00994C3F">
      <w:pPr>
        <w:spacing w:after="0" w:line="240" w:lineRule="auto"/>
        <w:jc w:val="both"/>
        <w:rPr>
          <w:b/>
          <w:i/>
        </w:rPr>
      </w:pPr>
      <w:r w:rsidRPr="00B11F56">
        <w:rPr>
          <w:b/>
          <w:i/>
        </w:rPr>
        <w:t>Вопросы для контроля</w:t>
      </w:r>
    </w:p>
    <w:p w:rsidR="001A3F17" w:rsidRPr="00994C3F" w:rsidRDefault="001A3F17" w:rsidP="00994C3F">
      <w:pPr>
        <w:spacing w:after="0" w:line="240" w:lineRule="auto"/>
        <w:jc w:val="both"/>
        <w:rPr>
          <w:i/>
        </w:rPr>
      </w:pPr>
    </w:p>
    <w:p w:rsidR="00E9267E" w:rsidRPr="00994C3F" w:rsidRDefault="00E9267E" w:rsidP="00994C3F">
      <w:pPr>
        <w:spacing w:after="0" w:line="240" w:lineRule="auto"/>
        <w:jc w:val="both"/>
      </w:pPr>
      <w:r w:rsidRPr="00994C3F">
        <w:t>1. Дайте определение понятию «аттестация рабочих мест».</w:t>
      </w:r>
    </w:p>
    <w:p w:rsidR="00E9267E" w:rsidRPr="00994C3F" w:rsidRDefault="00E9267E" w:rsidP="00994C3F">
      <w:pPr>
        <w:spacing w:after="0" w:line="240" w:lineRule="auto"/>
        <w:jc w:val="both"/>
      </w:pPr>
      <w:r w:rsidRPr="00994C3F">
        <w:t xml:space="preserve">2. Какие нормативно-правовые документы регламентируют </w:t>
      </w:r>
      <w:r w:rsidR="001A3F17" w:rsidRPr="00994C3F">
        <w:t>проведе</w:t>
      </w:r>
      <w:r w:rsidRPr="00994C3F">
        <w:t>ние АРМ?</w:t>
      </w:r>
    </w:p>
    <w:p w:rsidR="00E9267E" w:rsidRPr="00994C3F" w:rsidRDefault="00E9267E" w:rsidP="00994C3F">
      <w:pPr>
        <w:spacing w:after="0" w:line="240" w:lineRule="auto"/>
        <w:jc w:val="both"/>
      </w:pPr>
      <w:r w:rsidRPr="00994C3F">
        <w:t>3. Охарактеризуйте особенности (оценочные характеристики) РМ в ГА.</w:t>
      </w:r>
    </w:p>
    <w:p w:rsidR="00E9267E" w:rsidRPr="00994C3F" w:rsidRDefault="00E9267E" w:rsidP="00994C3F">
      <w:pPr>
        <w:spacing w:after="0" w:line="240" w:lineRule="auto"/>
        <w:jc w:val="both"/>
      </w:pPr>
      <w:r w:rsidRPr="00994C3F">
        <w:t>4. Какие виды условий труда учитываются при проведении АРМ?</w:t>
      </w:r>
    </w:p>
    <w:p w:rsidR="00E9267E" w:rsidRPr="00994C3F" w:rsidRDefault="00E9267E" w:rsidP="00994C3F">
      <w:pPr>
        <w:spacing w:after="0" w:line="240" w:lineRule="auto"/>
        <w:jc w:val="both"/>
      </w:pPr>
      <w:r w:rsidRPr="00994C3F">
        <w:t>5. В чем заключаются цели АРМ?</w:t>
      </w:r>
    </w:p>
    <w:p w:rsidR="00A70ED0" w:rsidRPr="00994C3F" w:rsidRDefault="00E9267E" w:rsidP="00994C3F">
      <w:pPr>
        <w:spacing w:after="0" w:line="240" w:lineRule="auto"/>
        <w:jc w:val="both"/>
      </w:pPr>
      <w:r w:rsidRPr="00994C3F">
        <w:t>6. Какова периодичность проведения АРМ и ее особенности?</w:t>
      </w:r>
    </w:p>
    <w:p w:rsidR="00E9267E" w:rsidRPr="00994C3F" w:rsidRDefault="00E9267E" w:rsidP="00994C3F">
      <w:pPr>
        <w:spacing w:after="0" w:line="240" w:lineRule="auto"/>
        <w:jc w:val="both"/>
      </w:pPr>
      <w:r w:rsidRPr="00994C3F">
        <w:t>7. Раскройте порядок формирования аттестационной комиссии, ее</w:t>
      </w:r>
      <w:r w:rsidR="001A3F17" w:rsidRPr="00994C3F">
        <w:t xml:space="preserve"> </w:t>
      </w:r>
      <w:r w:rsidRPr="00994C3F">
        <w:t>задачи.</w:t>
      </w:r>
    </w:p>
    <w:p w:rsidR="00E9267E" w:rsidRPr="00994C3F" w:rsidRDefault="00E9267E" w:rsidP="00994C3F">
      <w:pPr>
        <w:spacing w:after="0" w:line="240" w:lineRule="auto"/>
        <w:jc w:val="both"/>
      </w:pPr>
      <w:r w:rsidRPr="00994C3F">
        <w:t>8. Приведите порядок составлен</w:t>
      </w:r>
      <w:r w:rsidR="001A3F17" w:rsidRPr="00994C3F">
        <w:t>ия перечня рабочих мест на пред</w:t>
      </w:r>
      <w:r w:rsidRPr="00994C3F">
        <w:t>приятии.</w:t>
      </w:r>
    </w:p>
    <w:p w:rsidR="00A70ED0" w:rsidRPr="00994C3F" w:rsidRDefault="00E9267E" w:rsidP="00994C3F">
      <w:pPr>
        <w:spacing w:after="0" w:line="240" w:lineRule="auto"/>
        <w:jc w:val="both"/>
      </w:pPr>
      <w:r w:rsidRPr="00994C3F">
        <w:t>9. Приведите классификацию усл</w:t>
      </w:r>
      <w:r w:rsidR="001A3F17" w:rsidRPr="00994C3F">
        <w:t>овий труда. Охарактеризуйте каж</w:t>
      </w:r>
      <w:r w:rsidRPr="00994C3F">
        <w:t>дый класс.</w:t>
      </w:r>
    </w:p>
    <w:p w:rsidR="00A70ED0" w:rsidRPr="00994C3F" w:rsidRDefault="00A70ED0" w:rsidP="00994C3F">
      <w:pPr>
        <w:spacing w:after="0" w:line="240" w:lineRule="auto"/>
        <w:jc w:val="both"/>
      </w:pPr>
    </w:p>
    <w:p w:rsidR="00A70ED0" w:rsidRPr="00994C3F" w:rsidRDefault="00A70ED0" w:rsidP="00994C3F">
      <w:pPr>
        <w:spacing w:after="0" w:line="240" w:lineRule="auto"/>
        <w:jc w:val="both"/>
      </w:pPr>
    </w:p>
    <w:p w:rsidR="001A3F17" w:rsidRPr="00994C3F" w:rsidRDefault="001A3F17" w:rsidP="00994C3F">
      <w:pPr>
        <w:spacing w:after="0" w:line="240" w:lineRule="auto"/>
        <w:jc w:val="both"/>
      </w:pPr>
    </w:p>
    <w:p w:rsidR="00B11F56" w:rsidRDefault="00B11F56" w:rsidP="00B11F56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Литература:</w:t>
      </w:r>
    </w:p>
    <w:p w:rsidR="00B11F56" w:rsidRDefault="00B11F56" w:rsidP="00B11F56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B11F56" w:rsidRDefault="00B11F56" w:rsidP="00B11F56">
      <w:pPr>
        <w:pStyle w:val="3"/>
        <w:numPr>
          <w:ilvl w:val="0"/>
          <w:numId w:val="50"/>
        </w:numPr>
        <w:shd w:val="clear" w:color="auto" w:fill="FFFFFF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Постановление Правительства ПМР   </w:t>
      </w:r>
      <w:r>
        <w:rPr>
          <w:rFonts w:ascii="Times New Roman" w:hAnsi="Times New Roman" w:cs="Times New Roman"/>
          <w:b w:val="0"/>
          <w:color w:val="000000"/>
        </w:rPr>
        <w:t>№ 221 «</w:t>
      </w:r>
      <w:r>
        <w:rPr>
          <w:rFonts w:ascii="Times New Roman" w:hAnsi="Times New Roman" w:cs="Times New Roman"/>
          <w:b w:val="0"/>
          <w:color w:val="444444"/>
          <w:spacing w:val="-26"/>
        </w:rPr>
        <w:t>Об утверждении Положения о порядке пр</w:t>
      </w:r>
      <w:r>
        <w:rPr>
          <w:rFonts w:ascii="Times New Roman" w:hAnsi="Times New Roman" w:cs="Times New Roman"/>
          <w:b w:val="0"/>
          <w:color w:val="444444"/>
          <w:spacing w:val="-26"/>
        </w:rPr>
        <w:t>о</w:t>
      </w:r>
      <w:r>
        <w:rPr>
          <w:rFonts w:ascii="Times New Roman" w:hAnsi="Times New Roman" w:cs="Times New Roman"/>
          <w:b w:val="0"/>
          <w:color w:val="444444"/>
          <w:spacing w:val="-26"/>
        </w:rPr>
        <w:t xml:space="preserve">ведения аттестации рабочих мест по условиям труда» </w:t>
      </w:r>
      <w:r>
        <w:rPr>
          <w:rFonts w:ascii="Times New Roman" w:hAnsi="Times New Roman" w:cs="Times New Roman"/>
          <w:b w:val="0"/>
          <w:color w:val="000000"/>
        </w:rPr>
        <w:t xml:space="preserve"> от</w:t>
      </w: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  </w:t>
      </w:r>
      <w:r>
        <w:rPr>
          <w:rFonts w:ascii="Times New Roman" w:hAnsi="Times New Roman" w:cs="Times New Roman"/>
          <w:b w:val="0"/>
          <w:color w:val="000000"/>
        </w:rPr>
        <w:t>25 сентября 2013 г (</w:t>
      </w:r>
      <w:r>
        <w:rPr>
          <w:rFonts w:ascii="Times New Roman" w:hAnsi="Times New Roman" w:cs="Times New Roman"/>
          <w:b w:val="0"/>
          <w:i/>
          <w:iCs/>
          <w:color w:val="000000"/>
        </w:rPr>
        <w:t>САЗ (30.09.2013) № 13-38)</w:t>
      </w:r>
    </w:p>
    <w:p w:rsidR="00B11F56" w:rsidRDefault="00B11F56" w:rsidP="00B11F56">
      <w:pPr>
        <w:pStyle w:val="ac"/>
        <w:numPr>
          <w:ilvl w:val="0"/>
          <w:numId w:val="50"/>
        </w:numPr>
        <w:tabs>
          <w:tab w:val="left" w:pos="708"/>
        </w:tabs>
        <w:spacing w:before="52" w:beforeAutospacing="0" w:after="52" w:afterAutospacing="0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Р 2.2.755-03; 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</w:r>
    </w:p>
    <w:p w:rsidR="001A3F17" w:rsidRDefault="001A3F17" w:rsidP="00994C3F">
      <w:pPr>
        <w:spacing w:after="0" w:line="240" w:lineRule="auto"/>
        <w:jc w:val="both"/>
      </w:pPr>
    </w:p>
    <w:p w:rsidR="00F11B7D" w:rsidRDefault="00F11B7D" w:rsidP="00994C3F">
      <w:pPr>
        <w:spacing w:after="0" w:line="240" w:lineRule="auto"/>
        <w:jc w:val="both"/>
      </w:pPr>
    </w:p>
    <w:p w:rsidR="00F11B7D" w:rsidRDefault="00F11B7D" w:rsidP="00994C3F">
      <w:pPr>
        <w:spacing w:after="0" w:line="240" w:lineRule="auto"/>
        <w:jc w:val="both"/>
      </w:pPr>
    </w:p>
    <w:p w:rsidR="00F11B7D" w:rsidRDefault="00F11B7D" w:rsidP="00994C3F">
      <w:pPr>
        <w:spacing w:after="0" w:line="240" w:lineRule="auto"/>
        <w:jc w:val="both"/>
      </w:pPr>
    </w:p>
    <w:p w:rsidR="00440A94" w:rsidRPr="00994C3F" w:rsidRDefault="00440A94" w:rsidP="00440A94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  <w:r>
        <w:rPr>
          <w:rFonts w:eastAsia="Times New Roman"/>
          <w:iCs/>
          <w:caps/>
          <w:color w:val="000000"/>
          <w:bdr w:val="none" w:sz="0" w:space="0" w:color="auto" w:frame="1"/>
        </w:rPr>
        <w:lastRenderedPageBreak/>
        <w:t xml:space="preserve">лекция 2.2.   </w:t>
      </w:r>
      <w:r w:rsidRPr="00704EB4">
        <w:rPr>
          <w:rFonts w:eastAsia="Times New Roman"/>
          <w:b/>
          <w:iCs/>
          <w:caps/>
          <w:color w:val="000000"/>
          <w:bdr w:val="none" w:sz="0" w:space="0" w:color="auto" w:frame="1"/>
        </w:rPr>
        <w:t>Подготовка к проведению аттестации</w:t>
      </w:r>
    </w:p>
    <w:p w:rsidR="00A70ED0" w:rsidRPr="00994C3F" w:rsidRDefault="00A70ED0" w:rsidP="00994C3F">
      <w:pPr>
        <w:spacing w:after="0" w:line="240" w:lineRule="auto"/>
        <w:jc w:val="both"/>
      </w:pPr>
    </w:p>
    <w:p w:rsidR="00440A94" w:rsidRDefault="00CD4ED2" w:rsidP="00104365">
      <w:pPr>
        <w:pStyle w:val="a8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440A94">
        <w:rPr>
          <w:i/>
        </w:rPr>
        <w:t xml:space="preserve">Подготовка необходимой нормативно-правовой базы и ее изучение. </w:t>
      </w:r>
    </w:p>
    <w:p w:rsidR="00CD4ED2" w:rsidRPr="00440A94" w:rsidRDefault="00CD4ED2" w:rsidP="00104365">
      <w:pPr>
        <w:pStyle w:val="a8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440A94">
        <w:rPr>
          <w:i/>
        </w:rPr>
        <w:t>Подготовка средств измерения производственных факторов (метрол</w:t>
      </w:r>
      <w:r w:rsidRPr="00440A94">
        <w:rPr>
          <w:i/>
        </w:rPr>
        <w:t>о</w:t>
      </w:r>
      <w:r w:rsidRPr="00440A94">
        <w:rPr>
          <w:i/>
        </w:rPr>
        <w:t>гическая аттестация и государственная поверка).</w:t>
      </w:r>
    </w:p>
    <w:p w:rsidR="00286A2F" w:rsidRDefault="00286A2F" w:rsidP="00994C3F">
      <w:pPr>
        <w:spacing w:after="0" w:line="240" w:lineRule="auto"/>
        <w:jc w:val="both"/>
        <w:rPr>
          <w:color w:val="FF0000"/>
        </w:rPr>
      </w:pPr>
    </w:p>
    <w:p w:rsidR="00EF56EE" w:rsidRDefault="00EF56EE" w:rsidP="00EF56EE">
      <w:pPr>
        <w:spacing w:after="0" w:line="240" w:lineRule="auto"/>
        <w:ind w:firstLine="432"/>
        <w:jc w:val="both"/>
      </w:pPr>
    </w:p>
    <w:p w:rsidR="00976AB3" w:rsidRPr="00286A2F" w:rsidRDefault="00A70ED0" w:rsidP="00EF56EE">
      <w:pPr>
        <w:spacing w:after="0" w:line="240" w:lineRule="auto"/>
        <w:ind w:firstLine="432"/>
        <w:jc w:val="both"/>
      </w:pPr>
      <w:r w:rsidRPr="00286A2F">
        <w:t>Нормативной основой проведения АРМ по условиям труда являются:</w:t>
      </w:r>
    </w:p>
    <w:p w:rsidR="00070015" w:rsidRPr="00070015" w:rsidRDefault="00070015" w:rsidP="00104365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</w:pPr>
      <w:r w:rsidRPr="00070015">
        <w:rPr>
          <w:rFonts w:eastAsia="Times New Roman"/>
        </w:rPr>
        <w:t>Р 2.2.755-03 Гигиенические критерии оценки и классификация условий труда по показателям вредности и опасности факторов производственной ср</w:t>
      </w:r>
      <w:r w:rsidRPr="00070015">
        <w:rPr>
          <w:rFonts w:eastAsia="Times New Roman"/>
        </w:rPr>
        <w:t>е</w:t>
      </w:r>
      <w:r w:rsidRPr="00070015">
        <w:rPr>
          <w:rFonts w:eastAsia="Times New Roman"/>
        </w:rPr>
        <w:t>ды, тяжести и напряженности трудового процесса.</w:t>
      </w:r>
    </w:p>
    <w:p w:rsidR="00070015" w:rsidRDefault="00A70ED0" w:rsidP="00104365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</w:pPr>
      <w:r w:rsidRPr="00070015">
        <w:t xml:space="preserve"> Стандарты системы безопасности труда (ССБТ);</w:t>
      </w:r>
    </w:p>
    <w:p w:rsidR="00070015" w:rsidRDefault="00A70ED0" w:rsidP="00104365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</w:pPr>
      <w:r w:rsidRPr="00070015">
        <w:t xml:space="preserve"> Санитарные правила, нормы и гигиенические нормативы</w:t>
      </w:r>
      <w:r w:rsidR="00300CA1">
        <w:t xml:space="preserve"> (Приложение 2)</w:t>
      </w:r>
      <w:r w:rsidRPr="00070015">
        <w:t>;</w:t>
      </w:r>
    </w:p>
    <w:p w:rsidR="00070015" w:rsidRDefault="00A70ED0" w:rsidP="00104365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</w:pPr>
      <w:r w:rsidRPr="00070015">
        <w:t xml:space="preserve"> </w:t>
      </w:r>
      <w:r w:rsidR="00630B02">
        <w:t>Порядок  обеспечения   работников    специальной одеждой, специальной  обувью  и  другими  средствами  индивидуальной защиты (Указ Президента ПМР от 20 июля 2006 г № 386)</w:t>
      </w:r>
    </w:p>
    <w:p w:rsidR="00630B02" w:rsidRDefault="00A70ED0" w:rsidP="00104365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</w:pPr>
      <w:r w:rsidRPr="00070015">
        <w:t>Типовые отраслевые нормы бесплатной выдачи рабочим и служащим специальной одежды, специальной обуви и других средств индивидуальной защиты</w:t>
      </w:r>
    </w:p>
    <w:p w:rsidR="000A7281" w:rsidRPr="000A7281" w:rsidRDefault="000A7281" w:rsidP="00104365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color w:val="000000"/>
        </w:rPr>
      </w:pPr>
      <w:r w:rsidRPr="00241D80">
        <w:rPr>
          <w:rFonts w:eastAsia="Times New Roman"/>
          <w:color w:val="000000"/>
        </w:rPr>
        <w:t>Постановлени</w:t>
      </w:r>
      <w:r w:rsidRPr="000A7281">
        <w:rPr>
          <w:rFonts w:eastAsia="Times New Roman"/>
          <w:color w:val="000000"/>
        </w:rPr>
        <w:t xml:space="preserve">е </w:t>
      </w:r>
      <w:r w:rsidRPr="00241D80">
        <w:rPr>
          <w:rFonts w:eastAsia="Times New Roman"/>
          <w:color w:val="000000"/>
        </w:rPr>
        <w:t>Правительства</w:t>
      </w:r>
      <w:r w:rsidRPr="000A7281">
        <w:rPr>
          <w:rFonts w:eastAsia="Times New Roman"/>
          <w:color w:val="000000"/>
        </w:rPr>
        <w:t xml:space="preserve"> ПМР </w:t>
      </w:r>
      <w:r w:rsidRPr="00241D80">
        <w:rPr>
          <w:rFonts w:eastAsia="Times New Roman"/>
          <w:color w:val="000000"/>
        </w:rPr>
        <w:t xml:space="preserve">от </w:t>
      </w:r>
      <w:r w:rsidRPr="000A7281">
        <w:rPr>
          <w:rFonts w:eastAsia="Times New Roman"/>
          <w:color w:val="000000"/>
        </w:rPr>
        <w:t xml:space="preserve">21 ноября </w:t>
      </w:r>
      <w:r w:rsidRPr="00241D80">
        <w:rPr>
          <w:rFonts w:eastAsia="Times New Roman"/>
          <w:color w:val="000000"/>
        </w:rPr>
        <w:t xml:space="preserve"> 201</w:t>
      </w:r>
      <w:r w:rsidRPr="000A7281">
        <w:rPr>
          <w:rFonts w:eastAsia="Times New Roman"/>
          <w:color w:val="000000"/>
        </w:rPr>
        <w:t>3</w:t>
      </w:r>
      <w:r w:rsidRPr="00241D80">
        <w:rPr>
          <w:rFonts w:eastAsia="Times New Roman"/>
          <w:color w:val="000000"/>
        </w:rPr>
        <w:t xml:space="preserve"> года № </w:t>
      </w:r>
      <w:r w:rsidRPr="000A7281">
        <w:rPr>
          <w:rFonts w:eastAsia="Times New Roman"/>
          <w:color w:val="000000"/>
        </w:rPr>
        <w:t>281 «П</w:t>
      </w:r>
      <w:r w:rsidRPr="000A7281">
        <w:rPr>
          <w:rFonts w:eastAsia="Times New Roman"/>
          <w:color w:val="000000"/>
        </w:rPr>
        <w:t>е</w:t>
      </w:r>
      <w:r w:rsidRPr="000A7281">
        <w:rPr>
          <w:rFonts w:eastAsia="Times New Roman"/>
          <w:color w:val="000000"/>
        </w:rPr>
        <w:t xml:space="preserve">речень тяжелых работ, работ </w:t>
      </w:r>
      <w:r w:rsidR="00A70ED0" w:rsidRPr="00070015">
        <w:t xml:space="preserve">с вредными </w:t>
      </w:r>
      <w:r>
        <w:t xml:space="preserve">и (или) опасными  и иными </w:t>
      </w:r>
      <w:r w:rsidR="00A70ED0" w:rsidRPr="00070015">
        <w:t>услови</w:t>
      </w:r>
      <w:r w:rsidR="00A70ED0" w:rsidRPr="00070015">
        <w:t>я</w:t>
      </w:r>
      <w:r w:rsidR="00A70ED0" w:rsidRPr="00070015">
        <w:t>ми труда</w:t>
      </w:r>
    </w:p>
    <w:p w:rsidR="000A7281" w:rsidRPr="00241D80" w:rsidRDefault="000A7281" w:rsidP="00104365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color w:val="000000"/>
        </w:rPr>
      </w:pPr>
      <w:r w:rsidRPr="00241D80">
        <w:rPr>
          <w:rFonts w:eastAsia="Times New Roman"/>
          <w:color w:val="000000"/>
        </w:rPr>
        <w:t>Постановлени</w:t>
      </w:r>
      <w:r w:rsidRPr="000A7281">
        <w:rPr>
          <w:rFonts w:eastAsia="Times New Roman"/>
          <w:color w:val="000000"/>
        </w:rPr>
        <w:t xml:space="preserve">е </w:t>
      </w:r>
      <w:r w:rsidRPr="00241D80">
        <w:rPr>
          <w:rFonts w:eastAsia="Times New Roman"/>
          <w:color w:val="000000"/>
        </w:rPr>
        <w:t>Правительства</w:t>
      </w:r>
      <w:r w:rsidRPr="000A7281">
        <w:rPr>
          <w:rFonts w:eastAsia="Times New Roman"/>
          <w:color w:val="000000"/>
        </w:rPr>
        <w:t xml:space="preserve"> ПМР </w:t>
      </w:r>
      <w:r w:rsidRPr="00241D80">
        <w:rPr>
          <w:rFonts w:eastAsia="Times New Roman"/>
          <w:color w:val="000000"/>
        </w:rPr>
        <w:t>от 13 июня 2014 года № 168</w:t>
      </w:r>
      <w:r w:rsidRPr="000A7281">
        <w:rPr>
          <w:rFonts w:eastAsia="Times New Roman"/>
          <w:color w:val="000000"/>
        </w:rPr>
        <w:t xml:space="preserve"> «</w:t>
      </w:r>
      <w:r w:rsidRPr="00241D80">
        <w:rPr>
          <w:rFonts w:eastAsia="Times New Roman"/>
          <w:color w:val="000000"/>
        </w:rPr>
        <w:t>Нормы и условия</w:t>
      </w:r>
      <w:r w:rsidRPr="000A7281">
        <w:rPr>
          <w:rFonts w:eastAsia="Times New Roman"/>
          <w:color w:val="000000"/>
        </w:rPr>
        <w:t xml:space="preserve"> </w:t>
      </w:r>
      <w:r w:rsidRPr="00241D80">
        <w:rPr>
          <w:rFonts w:eastAsia="Times New Roman"/>
          <w:color w:val="000000"/>
        </w:rPr>
        <w:t>бесплатной выдачи работникам, занятым на работах с вредными у</w:t>
      </w:r>
      <w:r w:rsidRPr="00241D80">
        <w:rPr>
          <w:rFonts w:eastAsia="Times New Roman"/>
          <w:color w:val="000000"/>
        </w:rPr>
        <w:t>с</w:t>
      </w:r>
      <w:r w:rsidRPr="00241D80">
        <w:rPr>
          <w:rFonts w:eastAsia="Times New Roman"/>
          <w:color w:val="000000"/>
        </w:rPr>
        <w:t>ловиями труда, молока или других равноценных пищевых продуктов</w:t>
      </w:r>
      <w:r w:rsidRPr="000A7281">
        <w:rPr>
          <w:rFonts w:eastAsia="Times New Roman"/>
          <w:color w:val="000000"/>
        </w:rPr>
        <w:t>»</w:t>
      </w:r>
    </w:p>
    <w:p w:rsidR="00A70ED0" w:rsidRPr="00994C3F" w:rsidRDefault="00A70ED0" w:rsidP="00630B02">
      <w:pPr>
        <w:spacing w:after="0" w:line="240" w:lineRule="auto"/>
        <w:ind w:left="36" w:right="36" w:firstLine="531"/>
        <w:jc w:val="both"/>
        <w:textAlignment w:val="baseline"/>
        <w:rPr>
          <w:rFonts w:eastAsia="Times New Roman"/>
          <w:caps/>
          <w:color w:val="000000"/>
        </w:rPr>
      </w:pPr>
    </w:p>
    <w:p w:rsidR="00377B4F" w:rsidRPr="00994C3F" w:rsidRDefault="00377B4F" w:rsidP="00630B02">
      <w:pPr>
        <w:spacing w:after="0" w:line="240" w:lineRule="auto"/>
        <w:ind w:firstLine="531"/>
        <w:jc w:val="both"/>
      </w:pPr>
      <w:r w:rsidRPr="00994C3F">
        <w:t>Система стандартов безопасности труда (ССБТ) в Государственной сист</w:t>
      </w:r>
      <w:r w:rsidRPr="00994C3F">
        <w:t>е</w:t>
      </w:r>
      <w:r w:rsidRPr="00994C3F">
        <w:t xml:space="preserve">ме стандартов выделена под номером 12 и делится на несколько подсистем. </w:t>
      </w:r>
    </w:p>
    <w:p w:rsidR="00377B4F" w:rsidRPr="00030BB6" w:rsidRDefault="00377B4F" w:rsidP="00630B02">
      <w:pPr>
        <w:spacing w:after="0" w:line="240" w:lineRule="auto"/>
        <w:ind w:firstLine="531"/>
        <w:jc w:val="both"/>
      </w:pPr>
      <w:r w:rsidRPr="00030BB6">
        <w:t>Стандарты подсистемы 0 устанавливают организационно-методические основы построения системы, цели, задачи, структуру, терминологию и класс</w:t>
      </w:r>
      <w:r w:rsidRPr="00030BB6">
        <w:t>и</w:t>
      </w:r>
      <w:r w:rsidRPr="00030BB6">
        <w:t xml:space="preserve">фикацию. </w:t>
      </w:r>
    </w:p>
    <w:p w:rsidR="00377B4F" w:rsidRPr="00030BB6" w:rsidRDefault="00377B4F" w:rsidP="00630B02">
      <w:pPr>
        <w:spacing w:after="0" w:line="240" w:lineRule="auto"/>
        <w:ind w:firstLine="531"/>
        <w:jc w:val="both"/>
      </w:pPr>
      <w:r w:rsidRPr="00030BB6">
        <w:t>Стандарты подсистемы 1 устанавливают требования по видам опасных и вредных производственных факторов и предельно допустимые значения их п</w:t>
      </w:r>
      <w:r w:rsidRPr="00030BB6">
        <w:t>а</w:t>
      </w:r>
      <w:r w:rsidRPr="00030BB6">
        <w:t xml:space="preserve">раметров; методы контроля уровня этих факторов. </w:t>
      </w:r>
    </w:p>
    <w:p w:rsidR="00377B4F" w:rsidRPr="00030BB6" w:rsidRDefault="00377B4F" w:rsidP="00630B02">
      <w:pPr>
        <w:spacing w:after="0" w:line="240" w:lineRule="auto"/>
        <w:ind w:firstLine="531"/>
        <w:jc w:val="both"/>
      </w:pPr>
      <w:r w:rsidRPr="00030BB6">
        <w:t xml:space="preserve">Стандарты подсистемы 2 устанавливают общие требования безопасности к производственному оборудованию. </w:t>
      </w:r>
    </w:p>
    <w:p w:rsidR="00377B4F" w:rsidRPr="00030BB6" w:rsidRDefault="00377B4F" w:rsidP="00630B02">
      <w:pPr>
        <w:spacing w:after="0" w:line="240" w:lineRule="auto"/>
        <w:ind w:firstLine="531"/>
        <w:jc w:val="both"/>
      </w:pPr>
      <w:r w:rsidRPr="00030BB6">
        <w:t>Стандарты подсистемы 3 – общие требования безопасности к производс</w:t>
      </w:r>
      <w:r w:rsidRPr="00030BB6">
        <w:t>т</w:t>
      </w:r>
      <w:r w:rsidRPr="00030BB6">
        <w:t xml:space="preserve">венным процессам. </w:t>
      </w:r>
    </w:p>
    <w:p w:rsidR="00377B4F" w:rsidRPr="00030BB6" w:rsidRDefault="00377B4F" w:rsidP="00630B02">
      <w:pPr>
        <w:spacing w:after="0" w:line="240" w:lineRule="auto"/>
        <w:ind w:firstLine="531"/>
        <w:jc w:val="both"/>
      </w:pPr>
      <w:r w:rsidRPr="00030BB6">
        <w:t xml:space="preserve">Стандарты подсистемы 4 – требования безопасности к средствам защиты. </w:t>
      </w:r>
    </w:p>
    <w:p w:rsidR="007403E3" w:rsidRDefault="00377B4F" w:rsidP="007403E3">
      <w:pPr>
        <w:spacing w:after="0" w:line="240" w:lineRule="auto"/>
        <w:ind w:firstLine="531"/>
        <w:jc w:val="both"/>
      </w:pPr>
      <w:r w:rsidRPr="00030BB6">
        <w:t>Стандарты подсистемы 5 – требования</w:t>
      </w:r>
      <w:r w:rsidRPr="00994C3F">
        <w:t xml:space="preserve"> безопасности к зданиям и сооруж</w:t>
      </w:r>
      <w:r w:rsidRPr="00994C3F">
        <w:t>е</w:t>
      </w:r>
      <w:r w:rsidRPr="00994C3F">
        <w:t>ниям, например, ГОСТ 12.1.005-88 «Общие санитарно-гигиенические требов</w:t>
      </w:r>
      <w:r w:rsidRPr="00994C3F">
        <w:t>а</w:t>
      </w:r>
      <w:r w:rsidRPr="00994C3F">
        <w:t>ния к воздуху рабочей зоны».</w:t>
      </w:r>
    </w:p>
    <w:p w:rsidR="007403E3" w:rsidRDefault="007403E3" w:rsidP="007403E3">
      <w:pPr>
        <w:spacing w:after="0" w:line="240" w:lineRule="auto"/>
        <w:ind w:firstLine="531"/>
        <w:jc w:val="both"/>
      </w:pPr>
    </w:p>
    <w:p w:rsidR="0082144F" w:rsidRPr="0082144F" w:rsidRDefault="007403E3" w:rsidP="007403E3">
      <w:pPr>
        <w:spacing w:after="0" w:line="240" w:lineRule="auto"/>
        <w:ind w:firstLine="531"/>
        <w:jc w:val="both"/>
        <w:rPr>
          <w:rFonts w:eastAsia="Times New Roman"/>
          <w:bCs/>
          <w:kern w:val="36"/>
        </w:rPr>
      </w:pPr>
      <w:r w:rsidRPr="0082144F">
        <w:rPr>
          <w:rFonts w:eastAsia="Times New Roman"/>
          <w:bCs/>
          <w:kern w:val="36"/>
        </w:rPr>
        <w:lastRenderedPageBreak/>
        <w:t>Перечень основных стандартов системы стандартов безопасности труда (ССБТ) и гигиенических нормативов, используемых при аттестации рабочих мест по условиям труда</w:t>
      </w:r>
      <w:r w:rsidR="00AD38BF" w:rsidRPr="0082144F">
        <w:rPr>
          <w:rFonts w:eastAsia="Times New Roman"/>
          <w:bCs/>
          <w:kern w:val="36"/>
        </w:rPr>
        <w:t xml:space="preserve"> представлен  в Приложении 1. </w:t>
      </w:r>
      <w:r w:rsidR="0082144F" w:rsidRPr="0082144F">
        <w:rPr>
          <w:rFonts w:eastAsia="Times New Roman"/>
          <w:bCs/>
          <w:kern w:val="36"/>
        </w:rPr>
        <w:t xml:space="preserve"> </w:t>
      </w:r>
    </w:p>
    <w:p w:rsidR="007403E3" w:rsidRPr="0082144F" w:rsidRDefault="0082144F" w:rsidP="007403E3">
      <w:pPr>
        <w:spacing w:after="0" w:line="240" w:lineRule="auto"/>
        <w:ind w:firstLine="531"/>
        <w:jc w:val="both"/>
        <w:rPr>
          <w:rFonts w:eastAsia="Times New Roman"/>
          <w:bCs/>
          <w:kern w:val="36"/>
        </w:rPr>
      </w:pPr>
      <w:r w:rsidRPr="0082144F">
        <w:rPr>
          <w:rFonts w:eastAsia="Times New Roman"/>
          <w:bCs/>
          <w:kern w:val="36"/>
        </w:rPr>
        <w:t>Подбираются и рассмат</w:t>
      </w:r>
      <w:r>
        <w:rPr>
          <w:rFonts w:eastAsia="Times New Roman"/>
          <w:bCs/>
          <w:kern w:val="36"/>
        </w:rPr>
        <w:t>ри</w:t>
      </w:r>
      <w:r w:rsidRPr="0082144F">
        <w:rPr>
          <w:rFonts w:eastAsia="Times New Roman"/>
          <w:bCs/>
          <w:kern w:val="36"/>
        </w:rPr>
        <w:t>ваются стандарты</w:t>
      </w:r>
      <w:r>
        <w:rPr>
          <w:rFonts w:eastAsia="Times New Roman"/>
          <w:bCs/>
          <w:kern w:val="36"/>
        </w:rPr>
        <w:t xml:space="preserve"> в следующих напрвлениях</w:t>
      </w:r>
      <w:r w:rsidR="00B45673" w:rsidRPr="0082144F">
        <w:rPr>
          <w:rFonts w:eastAsia="Times New Roman"/>
          <w:bCs/>
          <w:kern w:val="36"/>
        </w:rPr>
        <w:t>:</w:t>
      </w:r>
    </w:p>
    <w:p w:rsidR="00B45673" w:rsidRPr="0082144F" w:rsidRDefault="00B45673" w:rsidP="007403E3">
      <w:pPr>
        <w:spacing w:after="0" w:line="240" w:lineRule="auto"/>
        <w:ind w:firstLine="531"/>
        <w:jc w:val="both"/>
        <w:rPr>
          <w:rFonts w:eastAsia="Times New Roman"/>
          <w:bCs/>
          <w:kern w:val="36"/>
        </w:rPr>
      </w:pPr>
    </w:p>
    <w:p w:rsidR="00B45673" w:rsidRPr="00D8795D" w:rsidRDefault="00B45673" w:rsidP="00300CA1">
      <w:pPr>
        <w:spacing w:before="41" w:after="0" w:line="240" w:lineRule="auto"/>
        <w:ind w:left="41" w:right="41"/>
        <w:jc w:val="both"/>
        <w:rPr>
          <w:rFonts w:eastAsia="Times New Roman"/>
        </w:rPr>
      </w:pPr>
      <w:r w:rsidRPr="00D8795D">
        <w:rPr>
          <w:rFonts w:eastAsia="Times New Roman"/>
        </w:rPr>
        <w:t>1. ФИЗИЧЕСКИЕ ФАКТОРЫ</w:t>
      </w:r>
    </w:p>
    <w:p w:rsidR="00AD38BF" w:rsidRDefault="00B45673" w:rsidP="00AD38BF">
      <w:pPr>
        <w:spacing w:before="41" w:after="0" w:line="240" w:lineRule="auto"/>
        <w:ind w:left="1134" w:right="41"/>
        <w:jc w:val="both"/>
        <w:rPr>
          <w:rFonts w:eastAsia="Times New Roman"/>
        </w:rPr>
      </w:pPr>
      <w:r w:rsidRPr="00D8795D">
        <w:rPr>
          <w:rFonts w:eastAsia="Times New Roman"/>
        </w:rPr>
        <w:t>1.1. Аэрозоли преимущественно фиброгенного действия</w:t>
      </w:r>
    </w:p>
    <w:p w:rsidR="00B45673" w:rsidRPr="00D8795D" w:rsidRDefault="00B45673" w:rsidP="00AD38BF">
      <w:pPr>
        <w:spacing w:before="41" w:after="0" w:line="240" w:lineRule="auto"/>
        <w:ind w:left="1134" w:right="41"/>
        <w:jc w:val="both"/>
        <w:rPr>
          <w:rFonts w:eastAsia="Times New Roman"/>
        </w:rPr>
      </w:pPr>
      <w:r w:rsidRPr="00D8795D">
        <w:rPr>
          <w:rFonts w:eastAsia="Times New Roman"/>
        </w:rPr>
        <w:t>1.2. Шум и вибрация</w:t>
      </w:r>
    </w:p>
    <w:p w:rsidR="00B45673" w:rsidRPr="00D8795D" w:rsidRDefault="00B45673" w:rsidP="00AD38BF">
      <w:pPr>
        <w:spacing w:before="41" w:after="0" w:line="240" w:lineRule="auto"/>
        <w:ind w:left="1134" w:right="41"/>
        <w:jc w:val="both"/>
        <w:rPr>
          <w:rFonts w:eastAsia="Times New Roman"/>
        </w:rPr>
      </w:pPr>
      <w:r w:rsidRPr="00D8795D">
        <w:rPr>
          <w:rFonts w:eastAsia="Times New Roman"/>
        </w:rPr>
        <w:t>1.3. Микроклимат</w:t>
      </w:r>
    </w:p>
    <w:p w:rsidR="00B45673" w:rsidRPr="00D8795D" w:rsidRDefault="00B45673" w:rsidP="00AD38BF">
      <w:pPr>
        <w:spacing w:before="41" w:after="0" w:line="240" w:lineRule="auto"/>
        <w:ind w:left="1134" w:right="41"/>
        <w:jc w:val="both"/>
        <w:rPr>
          <w:rFonts w:eastAsia="Times New Roman"/>
        </w:rPr>
      </w:pPr>
      <w:r w:rsidRPr="00D8795D">
        <w:rPr>
          <w:rFonts w:eastAsia="Times New Roman"/>
        </w:rPr>
        <w:t>1.4. Электромагнитные излучения</w:t>
      </w:r>
    </w:p>
    <w:p w:rsidR="00B45673" w:rsidRPr="00D8795D" w:rsidRDefault="00B45673" w:rsidP="00AD38BF">
      <w:pPr>
        <w:spacing w:before="41" w:after="0" w:line="240" w:lineRule="auto"/>
        <w:ind w:left="1134" w:right="41"/>
        <w:jc w:val="both"/>
        <w:rPr>
          <w:rFonts w:eastAsia="Times New Roman"/>
        </w:rPr>
      </w:pPr>
      <w:r w:rsidRPr="00D8795D">
        <w:rPr>
          <w:rFonts w:eastAsia="Times New Roman"/>
        </w:rPr>
        <w:t>1.5. Ионизирующие излучения</w:t>
      </w:r>
    </w:p>
    <w:p w:rsidR="00B45673" w:rsidRPr="00D8795D" w:rsidRDefault="00B45673" w:rsidP="00AD38BF">
      <w:pPr>
        <w:spacing w:before="41" w:after="0" w:line="240" w:lineRule="auto"/>
        <w:ind w:left="1134" w:right="41"/>
        <w:jc w:val="both"/>
        <w:rPr>
          <w:rFonts w:eastAsia="Times New Roman"/>
        </w:rPr>
      </w:pPr>
      <w:r w:rsidRPr="00D8795D">
        <w:rPr>
          <w:rFonts w:eastAsia="Times New Roman"/>
        </w:rPr>
        <w:t>1.6. Световая среда</w:t>
      </w:r>
    </w:p>
    <w:p w:rsidR="00B45673" w:rsidRPr="00D8795D" w:rsidRDefault="00B45673" w:rsidP="00300CA1">
      <w:pPr>
        <w:spacing w:before="41" w:after="0" w:line="240" w:lineRule="auto"/>
        <w:ind w:left="41" w:right="41"/>
        <w:jc w:val="both"/>
        <w:rPr>
          <w:rFonts w:eastAsia="Times New Roman"/>
        </w:rPr>
      </w:pPr>
      <w:r w:rsidRPr="00D8795D">
        <w:rPr>
          <w:rFonts w:eastAsia="Times New Roman"/>
        </w:rPr>
        <w:t>2. ТЯЖЕСТЬ И НАПРЯЖЕННОСТЬ ТРУДА</w:t>
      </w:r>
    </w:p>
    <w:p w:rsidR="00B45673" w:rsidRPr="00D8795D" w:rsidRDefault="00B45673" w:rsidP="00300CA1">
      <w:pPr>
        <w:spacing w:before="41" w:after="0" w:line="240" w:lineRule="auto"/>
        <w:ind w:left="41" w:right="41"/>
        <w:jc w:val="both"/>
        <w:rPr>
          <w:rFonts w:eastAsia="Times New Roman"/>
        </w:rPr>
      </w:pPr>
      <w:r w:rsidRPr="00D8795D">
        <w:rPr>
          <w:rFonts w:eastAsia="Times New Roman"/>
        </w:rPr>
        <w:t>3. БИОЛОГИЧЕСКИЙ ФАКТОР</w:t>
      </w:r>
    </w:p>
    <w:p w:rsidR="00B45673" w:rsidRPr="00D8795D" w:rsidRDefault="00B45673" w:rsidP="00300CA1">
      <w:pPr>
        <w:spacing w:before="41" w:after="0" w:line="240" w:lineRule="auto"/>
        <w:ind w:left="41" w:right="41"/>
        <w:jc w:val="both"/>
        <w:rPr>
          <w:rFonts w:eastAsia="Times New Roman"/>
        </w:rPr>
      </w:pPr>
      <w:r w:rsidRPr="00D8795D">
        <w:rPr>
          <w:rFonts w:eastAsia="Times New Roman"/>
        </w:rPr>
        <w:t>4. ХИМИЧЕСКИЙ ФАКТОР</w:t>
      </w:r>
    </w:p>
    <w:p w:rsidR="00B45673" w:rsidRPr="00D8795D" w:rsidRDefault="00B45673" w:rsidP="00300CA1">
      <w:pPr>
        <w:spacing w:before="41" w:after="0" w:line="240" w:lineRule="auto"/>
        <w:ind w:left="41" w:right="41"/>
        <w:jc w:val="both"/>
        <w:rPr>
          <w:rFonts w:eastAsia="Times New Roman"/>
        </w:rPr>
      </w:pPr>
      <w:r w:rsidRPr="00D8795D">
        <w:rPr>
          <w:rFonts w:eastAsia="Times New Roman"/>
        </w:rPr>
        <w:t>5. ТРАВМОБЕЗОПАСНОСТЬ</w:t>
      </w:r>
    </w:p>
    <w:p w:rsidR="00B45673" w:rsidRPr="00D8795D" w:rsidRDefault="00B45673" w:rsidP="00300CA1">
      <w:pPr>
        <w:spacing w:before="41" w:after="0" w:line="240" w:lineRule="auto"/>
        <w:ind w:left="41" w:right="41"/>
        <w:jc w:val="both"/>
        <w:rPr>
          <w:rFonts w:eastAsia="Times New Roman"/>
        </w:rPr>
      </w:pPr>
      <w:r w:rsidRPr="00D8795D">
        <w:rPr>
          <w:rFonts w:eastAsia="Times New Roman"/>
        </w:rPr>
        <w:t>6. СРЕДСТВА ИНДИВИДУАЛЬНОЙ ЗАЩИТЫ</w:t>
      </w:r>
    </w:p>
    <w:p w:rsidR="006913A4" w:rsidRPr="00994C3F" w:rsidRDefault="006913A4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caps/>
          <w:color w:val="000000"/>
        </w:rPr>
      </w:pPr>
    </w:p>
    <w:p w:rsidR="00E00C07" w:rsidRPr="00E00C07" w:rsidRDefault="00E00C07" w:rsidP="00033E87">
      <w:pPr>
        <w:shd w:val="clear" w:color="auto" w:fill="FFFFFF"/>
        <w:spacing w:after="0" w:line="240" w:lineRule="auto"/>
        <w:ind w:firstLine="360"/>
        <w:jc w:val="both"/>
        <w:rPr>
          <w:color w:val="333333"/>
        </w:rPr>
      </w:pPr>
      <w:r w:rsidRPr="00E00C07">
        <w:rPr>
          <w:color w:val="333333"/>
          <w:bdr w:val="none" w:sz="0" w:space="0" w:color="auto" w:frame="1"/>
        </w:rPr>
        <w:t xml:space="preserve"> Метрологическое обеспечение</w:t>
      </w:r>
      <w:r w:rsidR="006C54E0">
        <w:rPr>
          <w:rStyle w:val="af3"/>
          <w:color w:val="333333"/>
          <w:bdr w:val="none" w:sz="0" w:space="0" w:color="auto" w:frame="1"/>
        </w:rPr>
        <w:footnoteReference w:id="3"/>
      </w:r>
      <w:r w:rsidRPr="00E00C07">
        <w:rPr>
          <w:color w:val="333333"/>
          <w:bdr w:val="none" w:sz="0" w:space="0" w:color="auto" w:frame="1"/>
        </w:rPr>
        <w:t xml:space="preserve"> в области</w:t>
      </w:r>
      <w:r w:rsidR="006C54E0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безопасности труда - комплекс организационно-технических мероприятий, правил и</w:t>
      </w:r>
      <w:r w:rsidR="00F0074F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норм, технических средств, направленных на обеспечение единства и требуемой</w:t>
      </w:r>
      <w:r w:rsidR="00F0074F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точности измер</w:t>
      </w:r>
      <w:r w:rsidRPr="00E00C07">
        <w:rPr>
          <w:color w:val="333333"/>
          <w:bdr w:val="none" w:sz="0" w:space="0" w:color="auto" w:frame="1"/>
        </w:rPr>
        <w:t>е</w:t>
      </w:r>
      <w:r w:rsidRPr="00E00C07">
        <w:rPr>
          <w:color w:val="333333"/>
          <w:bdr w:val="none" w:sz="0" w:space="0" w:color="auto" w:frame="1"/>
        </w:rPr>
        <w:t>ний, выполняемых для контроля параметров опасных и вредных</w:t>
      </w:r>
      <w:r w:rsidR="00F0074F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производс</w:t>
      </w:r>
      <w:r w:rsidRPr="00E00C07">
        <w:rPr>
          <w:color w:val="333333"/>
          <w:bdr w:val="none" w:sz="0" w:space="0" w:color="auto" w:frame="1"/>
        </w:rPr>
        <w:t>т</w:t>
      </w:r>
      <w:r w:rsidRPr="00E00C07">
        <w:rPr>
          <w:color w:val="333333"/>
          <w:bdr w:val="none" w:sz="0" w:space="0" w:color="auto" w:frame="1"/>
        </w:rPr>
        <w:t>венных факторов на рабочих местах при определении безопасности</w:t>
      </w:r>
      <w:r w:rsidR="00F0074F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произво</w:t>
      </w:r>
      <w:r w:rsidRPr="00E00C07">
        <w:rPr>
          <w:color w:val="333333"/>
          <w:bdr w:val="none" w:sz="0" w:space="0" w:color="auto" w:frame="1"/>
        </w:rPr>
        <w:t>д</w:t>
      </w:r>
      <w:r w:rsidRPr="00E00C07">
        <w:rPr>
          <w:color w:val="333333"/>
          <w:bdr w:val="none" w:sz="0" w:space="0" w:color="auto" w:frame="1"/>
        </w:rPr>
        <w:t>ственного оборудования, технологических процессов, зданий и сооруж</w:t>
      </w:r>
      <w:r w:rsidRPr="00E00C07">
        <w:rPr>
          <w:color w:val="333333"/>
          <w:bdr w:val="none" w:sz="0" w:space="0" w:color="auto" w:frame="1"/>
        </w:rPr>
        <w:t>е</w:t>
      </w:r>
      <w:r w:rsidRPr="00E00C07">
        <w:rPr>
          <w:color w:val="333333"/>
          <w:bdr w:val="none" w:sz="0" w:space="0" w:color="auto" w:frame="1"/>
        </w:rPr>
        <w:t>ний(далее - опасных и вредных производственных факторов), а также показат</w:t>
      </w:r>
      <w:r w:rsidRPr="00E00C07">
        <w:rPr>
          <w:color w:val="333333"/>
          <w:bdr w:val="none" w:sz="0" w:space="0" w:color="auto" w:frame="1"/>
        </w:rPr>
        <w:t>е</w:t>
      </w:r>
      <w:r w:rsidRPr="00E00C07">
        <w:rPr>
          <w:color w:val="333333"/>
          <w:bdr w:val="none" w:sz="0" w:space="0" w:color="auto" w:frame="1"/>
        </w:rPr>
        <w:t>лей</w:t>
      </w:r>
      <w:r w:rsidR="00F0074F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качества средств индивидуальной защиты (СИЗ).</w:t>
      </w:r>
    </w:p>
    <w:p w:rsidR="00E00C07" w:rsidRPr="00E00C07" w:rsidRDefault="00E00C07" w:rsidP="00033E87">
      <w:pPr>
        <w:shd w:val="clear" w:color="auto" w:fill="FFFFFF"/>
        <w:spacing w:after="0" w:line="240" w:lineRule="auto"/>
        <w:ind w:firstLine="360"/>
        <w:jc w:val="both"/>
        <w:rPr>
          <w:color w:val="333333"/>
        </w:rPr>
      </w:pPr>
      <w:r w:rsidRPr="00E00C07">
        <w:rPr>
          <w:color w:val="333333"/>
          <w:bdr w:val="none" w:sz="0" w:space="0" w:color="auto" w:frame="1"/>
        </w:rPr>
        <w:t>Метрологическое обеспечение в области безопасности</w:t>
      </w:r>
      <w:r w:rsidR="00F0074F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труда осуществляют в соответствии с требованиями стандартов Государственной</w:t>
      </w:r>
      <w:r w:rsidR="00F0074F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системы обеспеч</w:t>
      </w:r>
      <w:r w:rsidRPr="00E00C07">
        <w:rPr>
          <w:color w:val="333333"/>
          <w:bdr w:val="none" w:sz="0" w:space="0" w:color="auto" w:frame="1"/>
        </w:rPr>
        <w:t>е</w:t>
      </w:r>
      <w:r w:rsidRPr="00E00C07">
        <w:rPr>
          <w:color w:val="333333"/>
          <w:bdr w:val="none" w:sz="0" w:space="0" w:color="auto" w:frame="1"/>
        </w:rPr>
        <w:t>ния единства измерений (ГСИ), Системы стандартов безопасности</w:t>
      </w:r>
      <w:r w:rsidR="00F0074F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труда (ССБТ), правил и норм, утвержденных Госстроем СССР, Минздравом СССР иорганами государственного надзора, другой нормативно-технической док</w:t>
      </w:r>
      <w:r w:rsidRPr="00E00C07">
        <w:rPr>
          <w:color w:val="333333"/>
          <w:bdr w:val="none" w:sz="0" w:space="0" w:color="auto" w:frame="1"/>
        </w:rPr>
        <w:t>у</w:t>
      </w:r>
      <w:r w:rsidRPr="00E00C07">
        <w:rPr>
          <w:color w:val="333333"/>
          <w:bdr w:val="none" w:sz="0" w:space="0" w:color="auto" w:frame="1"/>
        </w:rPr>
        <w:t>ментации(НТД).</w:t>
      </w:r>
    </w:p>
    <w:p w:rsidR="00E00C07" w:rsidRPr="00BF1B79" w:rsidRDefault="00E00C07" w:rsidP="00033E87">
      <w:pPr>
        <w:shd w:val="clear" w:color="auto" w:fill="FFFFFF"/>
        <w:spacing w:line="240" w:lineRule="auto"/>
        <w:ind w:firstLine="284"/>
        <w:jc w:val="both"/>
        <w:rPr>
          <w:color w:val="333333"/>
        </w:rPr>
      </w:pPr>
      <w:r w:rsidRPr="00BF1B79">
        <w:rPr>
          <w:color w:val="333333"/>
          <w:bdr w:val="none" w:sz="0" w:space="0" w:color="auto" w:frame="1"/>
        </w:rPr>
        <w:t>Основными задачами министерств и ведомств</w:t>
      </w:r>
      <w:r w:rsidR="00BF1B79" w:rsidRPr="00BF1B79">
        <w:rPr>
          <w:rStyle w:val="af3"/>
          <w:color w:val="333333"/>
          <w:bdr w:val="none" w:sz="0" w:space="0" w:color="auto" w:frame="1"/>
        </w:rPr>
        <w:footnoteReference w:id="4"/>
      </w:r>
      <w:r w:rsidRPr="00BF1B79">
        <w:rPr>
          <w:color w:val="333333"/>
          <w:bdr w:val="none" w:sz="0" w:space="0" w:color="auto" w:frame="1"/>
        </w:rPr>
        <w:t xml:space="preserve"> </w:t>
      </w:r>
      <w:r w:rsidR="00BF1B79" w:rsidRPr="00BF1B79">
        <w:rPr>
          <w:color w:val="333333"/>
          <w:bdr w:val="none" w:sz="0" w:space="0" w:color="auto" w:frame="1"/>
        </w:rPr>
        <w:t>(</w:t>
      </w:r>
      <w:r w:rsidR="00BF1B79" w:rsidRPr="00BF1B79">
        <w:rPr>
          <w:rFonts w:ascii="Cuprum" w:hAnsi="Cuprum"/>
          <w:color w:val="3D3D3D"/>
          <w:shd w:val="clear" w:color="auto" w:fill="FFFFFF"/>
        </w:rPr>
        <w:t>ГУП "Институт техническ</w:t>
      </w:r>
      <w:r w:rsidR="00BF1B79" w:rsidRPr="00BF1B79">
        <w:rPr>
          <w:rFonts w:ascii="Cuprum" w:hAnsi="Cuprum"/>
          <w:color w:val="3D3D3D"/>
          <w:shd w:val="clear" w:color="auto" w:fill="FFFFFF"/>
        </w:rPr>
        <w:t>о</w:t>
      </w:r>
      <w:r w:rsidR="00BF1B79" w:rsidRPr="00BF1B79">
        <w:rPr>
          <w:rFonts w:ascii="Cuprum" w:hAnsi="Cuprum"/>
          <w:color w:val="3D3D3D"/>
          <w:shd w:val="clear" w:color="auto" w:fill="FFFFFF"/>
        </w:rPr>
        <w:t xml:space="preserve">го регулирования и метрологии" ПМР) </w:t>
      </w:r>
      <w:r w:rsidRPr="00BF1B79">
        <w:rPr>
          <w:color w:val="333333"/>
          <w:bdr w:val="none" w:sz="0" w:space="0" w:color="auto" w:frame="1"/>
        </w:rPr>
        <w:t>по</w:t>
      </w:r>
      <w:r w:rsidR="00F0074F" w:rsidRP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метрологическому обеспечению в области безопасности труда являются:</w:t>
      </w:r>
    </w:p>
    <w:p w:rsidR="00F0074F" w:rsidRPr="00F0074F" w:rsidRDefault="00E00C07" w:rsidP="0010436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F0074F">
        <w:rPr>
          <w:color w:val="333333"/>
          <w:bdr w:val="none" w:sz="0" w:space="0" w:color="auto" w:frame="1"/>
        </w:rPr>
        <w:t>организация проведения систематического анализа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состояния измерений параметров опасных и вредных производственных факторов,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показателей кач</w:t>
      </w:r>
      <w:r w:rsidRPr="00F0074F">
        <w:rPr>
          <w:color w:val="333333"/>
          <w:bdr w:val="none" w:sz="0" w:space="0" w:color="auto" w:frame="1"/>
        </w:rPr>
        <w:t>е</w:t>
      </w:r>
      <w:r w:rsidRPr="00F0074F">
        <w:rPr>
          <w:color w:val="333333"/>
          <w:bdr w:val="none" w:sz="0" w:space="0" w:color="auto" w:frame="1"/>
        </w:rPr>
        <w:t>ства СИЗ на предприятиях (в организациях) министерств(ведомств) и разрабо</w:t>
      </w:r>
      <w:r w:rsidRPr="00F0074F">
        <w:rPr>
          <w:color w:val="333333"/>
          <w:bdr w:val="none" w:sz="0" w:space="0" w:color="auto" w:frame="1"/>
        </w:rPr>
        <w:t>т</w:t>
      </w:r>
      <w:r w:rsidRPr="00F0074F">
        <w:rPr>
          <w:color w:val="333333"/>
          <w:bdr w:val="none" w:sz="0" w:space="0" w:color="auto" w:frame="1"/>
        </w:rPr>
        <w:t>ка на его основе мероприятий по совершенствованию этой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работы;</w:t>
      </w:r>
    </w:p>
    <w:p w:rsidR="00F0074F" w:rsidRPr="00F0074F" w:rsidRDefault="00E00C07" w:rsidP="0010436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F0074F">
        <w:rPr>
          <w:color w:val="333333"/>
          <w:bdr w:val="none" w:sz="0" w:space="0" w:color="auto" w:frame="1"/>
        </w:rPr>
        <w:lastRenderedPageBreak/>
        <w:t>организация работ по созданию и внедрению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современных методов и средств измерений для контроля параметров опасных и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вредных производс</w:t>
      </w:r>
      <w:r w:rsidRPr="00F0074F">
        <w:rPr>
          <w:color w:val="333333"/>
          <w:bdr w:val="none" w:sz="0" w:space="0" w:color="auto" w:frame="1"/>
        </w:rPr>
        <w:t>т</w:t>
      </w:r>
      <w:r w:rsidRPr="00F0074F">
        <w:rPr>
          <w:color w:val="333333"/>
          <w:bdr w:val="none" w:sz="0" w:space="0" w:color="auto" w:frame="1"/>
        </w:rPr>
        <w:t>венных факторов, показателей качества СИЗ;</w:t>
      </w:r>
    </w:p>
    <w:p w:rsidR="00F0074F" w:rsidRPr="00F0074F" w:rsidRDefault="00E00C07" w:rsidP="0010436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F0074F">
        <w:rPr>
          <w:color w:val="333333"/>
          <w:bdr w:val="none" w:sz="0" w:space="0" w:color="auto" w:frame="1"/>
        </w:rPr>
        <w:t>разработка и внедрение стандартов ССБТ и другой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НТД в соответствии с заданиями, утвержденными в установленном порядке;</w:t>
      </w:r>
    </w:p>
    <w:p w:rsidR="00F0074F" w:rsidRPr="00F0074F" w:rsidRDefault="00E00C07" w:rsidP="0010436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F0074F">
        <w:rPr>
          <w:color w:val="333333"/>
          <w:bdr w:val="none" w:sz="0" w:space="0" w:color="auto" w:frame="1"/>
        </w:rPr>
        <w:t>организация метрологической экспертизы проектов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стандартов ССБТ, стандартов, содержащих требования безопасности и разработанных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в соотве</w:t>
      </w:r>
      <w:r w:rsidRPr="00F0074F">
        <w:rPr>
          <w:color w:val="333333"/>
          <w:bdr w:val="none" w:sz="0" w:space="0" w:color="auto" w:frame="1"/>
        </w:rPr>
        <w:t>т</w:t>
      </w:r>
      <w:r w:rsidRPr="00F0074F">
        <w:rPr>
          <w:color w:val="333333"/>
          <w:bdr w:val="none" w:sz="0" w:space="0" w:color="auto" w:frame="1"/>
        </w:rPr>
        <w:t>ствии с конструкторской, технологической и другой НТД по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метрологическому обеспечению в области безопасности труда;</w:t>
      </w:r>
    </w:p>
    <w:p w:rsidR="00F0074F" w:rsidRPr="00F0074F" w:rsidRDefault="00E00C07" w:rsidP="0010436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F0074F">
        <w:rPr>
          <w:color w:val="333333"/>
          <w:bdr w:val="none" w:sz="0" w:space="0" w:color="auto" w:frame="1"/>
        </w:rPr>
        <w:t>организация метрологической аттестации вновь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разрабатываемых и де</w:t>
      </w:r>
      <w:r w:rsidRPr="00F0074F">
        <w:rPr>
          <w:color w:val="333333"/>
          <w:bdr w:val="none" w:sz="0" w:space="0" w:color="auto" w:frame="1"/>
        </w:rPr>
        <w:t>й</w:t>
      </w:r>
      <w:r w:rsidRPr="00F0074F">
        <w:rPr>
          <w:color w:val="333333"/>
          <w:bdr w:val="none" w:sz="0" w:space="0" w:color="auto" w:frame="1"/>
        </w:rPr>
        <w:t>ствующих средств измерений и методик выполнения измерений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параметров опасных и вредных производственных факторов и показателей качества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СИЗ;</w:t>
      </w:r>
    </w:p>
    <w:p w:rsidR="00F0074F" w:rsidRPr="00F0074F" w:rsidRDefault="00E00C07" w:rsidP="0010436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F0074F">
        <w:rPr>
          <w:color w:val="333333"/>
          <w:bdr w:val="none" w:sz="0" w:space="0" w:color="auto" w:frame="1"/>
        </w:rPr>
        <w:t>организация ведомственной поверки и контроля запроизводством, с</w:t>
      </w:r>
      <w:r w:rsidRPr="00F0074F">
        <w:rPr>
          <w:color w:val="333333"/>
          <w:bdr w:val="none" w:sz="0" w:space="0" w:color="auto" w:frame="1"/>
        </w:rPr>
        <w:t>о</w:t>
      </w:r>
      <w:r w:rsidRPr="00F0074F">
        <w:rPr>
          <w:color w:val="333333"/>
          <w:bdr w:val="none" w:sz="0" w:space="0" w:color="auto" w:frame="1"/>
        </w:rPr>
        <w:t>стоянием, применением и ремонтом средств измерений, за соблюдением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треб</w:t>
      </w:r>
      <w:r w:rsidRPr="00F0074F">
        <w:rPr>
          <w:color w:val="333333"/>
          <w:bdr w:val="none" w:sz="0" w:space="0" w:color="auto" w:frame="1"/>
        </w:rPr>
        <w:t>о</w:t>
      </w:r>
      <w:r w:rsidRPr="00F0074F">
        <w:rPr>
          <w:color w:val="333333"/>
          <w:bdr w:val="none" w:sz="0" w:space="0" w:color="auto" w:frame="1"/>
        </w:rPr>
        <w:t>ваний метрологии, установленных стандартами ГСС, ГСИ, ССБТ и другой НТД,</w:t>
      </w:r>
      <w:r w:rsidR="00F0074F" w:rsidRPr="00F0074F">
        <w:rPr>
          <w:color w:val="333333"/>
          <w:bdr w:val="none" w:sz="0" w:space="0" w:color="auto" w:frame="1"/>
        </w:rPr>
        <w:t xml:space="preserve"> </w:t>
      </w:r>
      <w:r w:rsidRPr="00F0074F">
        <w:rPr>
          <w:color w:val="333333"/>
          <w:bdr w:val="none" w:sz="0" w:space="0" w:color="auto" w:frame="1"/>
        </w:rPr>
        <w:t>утвержденной в установленном порядке;</w:t>
      </w:r>
    </w:p>
    <w:p w:rsidR="00E00C07" w:rsidRPr="00F0074F" w:rsidRDefault="00E00C07" w:rsidP="0010436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F0074F">
        <w:rPr>
          <w:color w:val="333333"/>
          <w:bdr w:val="none" w:sz="0" w:space="0" w:color="auto" w:frame="1"/>
        </w:rPr>
        <w:t>организация работ по подготовке и повышениюквалификации кадров по метрологии в области безопасности труда.</w:t>
      </w:r>
    </w:p>
    <w:p w:rsidR="00F0074F" w:rsidRDefault="00E00C07" w:rsidP="00033E87">
      <w:pPr>
        <w:shd w:val="clear" w:color="auto" w:fill="FFFFFF"/>
        <w:spacing w:line="240" w:lineRule="auto"/>
        <w:ind w:firstLine="284"/>
        <w:jc w:val="both"/>
        <w:rPr>
          <w:color w:val="333333"/>
          <w:bdr w:val="none" w:sz="0" w:space="0" w:color="auto" w:frame="1"/>
        </w:rPr>
      </w:pPr>
      <w:r w:rsidRPr="00E00C07">
        <w:rPr>
          <w:color w:val="333333"/>
          <w:bdr w:val="none" w:sz="0" w:space="0" w:color="auto" w:frame="1"/>
        </w:rPr>
        <w:t>Измерения и контроль параметров опасных и</w:t>
      </w:r>
      <w:r w:rsidR="00F0074F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вредных производственных факторов и показателей качества СИЗ должны выполнять</w:t>
      </w:r>
      <w:r w:rsidR="00F0074F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по методикам изм</w:t>
      </w:r>
      <w:r w:rsidRPr="00E00C07">
        <w:rPr>
          <w:color w:val="333333"/>
          <w:bdr w:val="none" w:sz="0" w:space="0" w:color="auto" w:frame="1"/>
        </w:rPr>
        <w:t>е</w:t>
      </w:r>
      <w:r w:rsidRPr="00E00C07">
        <w:rPr>
          <w:color w:val="333333"/>
          <w:bdr w:val="none" w:sz="0" w:space="0" w:color="auto" w:frame="1"/>
        </w:rPr>
        <w:t>рений, стандартизованным и аттестованным в соответствии с</w:t>
      </w:r>
      <w:r w:rsidR="00F0074F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требованиями ГОСТ 8.010-90</w:t>
      </w:r>
    </w:p>
    <w:p w:rsidR="006748D0" w:rsidRDefault="00E00C07" w:rsidP="00033E87">
      <w:pPr>
        <w:shd w:val="clear" w:color="auto" w:fill="FFFFFF"/>
        <w:spacing w:after="0" w:line="240" w:lineRule="auto"/>
        <w:ind w:firstLine="567"/>
        <w:jc w:val="both"/>
        <w:rPr>
          <w:color w:val="333333"/>
          <w:bdr w:val="none" w:sz="0" w:space="0" w:color="auto" w:frame="1"/>
        </w:rPr>
      </w:pPr>
      <w:r w:rsidRPr="00E00C07">
        <w:rPr>
          <w:color w:val="333333"/>
          <w:bdr w:val="none" w:sz="0" w:space="0" w:color="auto" w:frame="1"/>
        </w:rPr>
        <w:t>Средства измерений, применяемые для контроля</w:t>
      </w:r>
      <w:r w:rsidR="00BF1B79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параметров опасных и вредных производственных факторов и показателей качества</w:t>
      </w:r>
      <w:r w:rsidR="00BF1B79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СИЗ, должны проходить государственные испытания или быть аттестованы</w:t>
      </w:r>
      <w:r w:rsidR="00BF1B79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в сроки, устано</w:t>
      </w:r>
      <w:r w:rsidRPr="00E00C07">
        <w:rPr>
          <w:color w:val="333333"/>
          <w:bdr w:val="none" w:sz="0" w:space="0" w:color="auto" w:frame="1"/>
        </w:rPr>
        <w:t>в</w:t>
      </w:r>
      <w:r w:rsidRPr="00E00C07">
        <w:rPr>
          <w:color w:val="333333"/>
          <w:bdr w:val="none" w:sz="0" w:space="0" w:color="auto" w:frame="1"/>
        </w:rPr>
        <w:t>ленные Госстандартом.</w:t>
      </w:r>
    </w:p>
    <w:p w:rsidR="00E00C07" w:rsidRPr="00E00C07" w:rsidRDefault="00E00C07" w:rsidP="00033E87">
      <w:pPr>
        <w:shd w:val="clear" w:color="auto" w:fill="FFFFFF"/>
        <w:spacing w:after="0" w:line="240" w:lineRule="auto"/>
        <w:ind w:firstLine="567"/>
        <w:jc w:val="both"/>
        <w:rPr>
          <w:color w:val="333333"/>
        </w:rPr>
      </w:pPr>
      <w:r w:rsidRPr="00E00C07">
        <w:rPr>
          <w:color w:val="333333"/>
          <w:bdr w:val="none" w:sz="0" w:space="0" w:color="auto" w:frame="1"/>
        </w:rPr>
        <w:t>Метрологическая служба предприятия</w:t>
      </w:r>
      <w:r w:rsidR="00BF1B79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(организации) при выполнении р</w:t>
      </w:r>
      <w:r w:rsidRPr="00E00C07">
        <w:rPr>
          <w:color w:val="333333"/>
          <w:bdr w:val="none" w:sz="0" w:space="0" w:color="auto" w:frame="1"/>
        </w:rPr>
        <w:t>а</w:t>
      </w:r>
      <w:r w:rsidRPr="00E00C07">
        <w:rPr>
          <w:color w:val="333333"/>
          <w:bdr w:val="none" w:sz="0" w:space="0" w:color="auto" w:frame="1"/>
        </w:rPr>
        <w:t>бот метрологического обеспечения в области</w:t>
      </w:r>
      <w:r w:rsidR="00BF1B79">
        <w:rPr>
          <w:color w:val="333333"/>
          <w:bdr w:val="none" w:sz="0" w:space="0" w:color="auto" w:frame="1"/>
        </w:rPr>
        <w:t xml:space="preserve"> </w:t>
      </w:r>
      <w:r w:rsidRPr="00E00C07">
        <w:rPr>
          <w:color w:val="333333"/>
          <w:bdr w:val="none" w:sz="0" w:space="0" w:color="auto" w:frame="1"/>
        </w:rPr>
        <w:t>безопасности труда осуществляет:</w:t>
      </w:r>
    </w:p>
    <w:p w:rsidR="00BF1B79" w:rsidRPr="00BF1B79" w:rsidRDefault="00E00C07" w:rsidP="0010436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BF1B79">
        <w:rPr>
          <w:color w:val="333333"/>
          <w:bdr w:val="none" w:sz="0" w:space="0" w:color="auto" w:frame="1"/>
        </w:rPr>
        <w:t>проведение с участием служб охраны трудасистематического анализа с</w:t>
      </w:r>
      <w:r w:rsidRPr="00BF1B79">
        <w:rPr>
          <w:color w:val="333333"/>
          <w:bdr w:val="none" w:sz="0" w:space="0" w:color="auto" w:frame="1"/>
        </w:rPr>
        <w:t>о</w:t>
      </w:r>
      <w:r w:rsidRPr="00BF1B79">
        <w:rPr>
          <w:color w:val="333333"/>
          <w:bdr w:val="none" w:sz="0" w:space="0" w:color="auto" w:frame="1"/>
        </w:rPr>
        <w:t>стояния измерений и разработку мероприятий поулучшению метрологического обеспечения в области безопасности труда;</w:t>
      </w:r>
    </w:p>
    <w:p w:rsidR="00BF1B79" w:rsidRPr="00BF1B79" w:rsidRDefault="00E00C07" w:rsidP="0010436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BF1B79">
        <w:rPr>
          <w:color w:val="333333"/>
          <w:bdr w:val="none" w:sz="0" w:space="0" w:color="auto" w:frame="1"/>
        </w:rPr>
        <w:t>выбор совместно со службой охраны труда и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санитарно-промышленной лабораторией (центральной заводской и измерительной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лабораториями) средств и методик выполнения измерений параметров опасных и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вредных пр</w:t>
      </w:r>
      <w:r w:rsidRPr="00BF1B79">
        <w:rPr>
          <w:color w:val="333333"/>
          <w:bdr w:val="none" w:sz="0" w:space="0" w:color="auto" w:frame="1"/>
        </w:rPr>
        <w:t>о</w:t>
      </w:r>
      <w:r w:rsidRPr="00BF1B79">
        <w:rPr>
          <w:color w:val="333333"/>
          <w:bdr w:val="none" w:sz="0" w:space="0" w:color="auto" w:frame="1"/>
        </w:rPr>
        <w:t>изводственных факторов и показателей качества СИЗ;</w:t>
      </w:r>
    </w:p>
    <w:p w:rsidR="00BF1B79" w:rsidRPr="00BF1B79" w:rsidRDefault="00E00C07" w:rsidP="0010436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BF1B79">
        <w:rPr>
          <w:color w:val="333333"/>
          <w:bdr w:val="none" w:sz="0" w:space="0" w:color="auto" w:frame="1"/>
        </w:rPr>
        <w:t>контроль правильности выполнения измерений уровней</w:t>
      </w:r>
      <w:r w:rsidR="00BF1B79" w:rsidRP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опасных и вре</w:t>
      </w:r>
      <w:r w:rsidRPr="00BF1B79">
        <w:rPr>
          <w:color w:val="333333"/>
          <w:bdr w:val="none" w:sz="0" w:space="0" w:color="auto" w:frame="1"/>
        </w:rPr>
        <w:t>д</w:t>
      </w:r>
      <w:r w:rsidRPr="00BF1B79">
        <w:rPr>
          <w:color w:val="333333"/>
          <w:bdr w:val="none" w:sz="0" w:space="0" w:color="auto" w:frame="1"/>
        </w:rPr>
        <w:t>ных производственных факторов на рабочих местах (шума, вибрации,</w:t>
      </w:r>
      <w:r w:rsidR="00BF1B79" w:rsidRP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запыле</w:t>
      </w:r>
      <w:r w:rsidRPr="00BF1B79">
        <w:rPr>
          <w:color w:val="333333"/>
          <w:bdr w:val="none" w:sz="0" w:space="0" w:color="auto" w:frame="1"/>
        </w:rPr>
        <w:t>н</w:t>
      </w:r>
      <w:r w:rsidRPr="00BF1B79">
        <w:rPr>
          <w:color w:val="333333"/>
          <w:bdr w:val="none" w:sz="0" w:space="0" w:color="auto" w:frame="1"/>
        </w:rPr>
        <w:t>ности, загазованности и т.д.) при паспортизации санитарно-технического</w:t>
      </w:r>
      <w:r w:rsidR="00BF1B79" w:rsidRP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с</w:t>
      </w:r>
      <w:r w:rsidRPr="00BF1B79">
        <w:rPr>
          <w:color w:val="333333"/>
          <w:bdr w:val="none" w:sz="0" w:space="0" w:color="auto" w:frame="1"/>
        </w:rPr>
        <w:t>о</w:t>
      </w:r>
      <w:r w:rsidRPr="00BF1B79">
        <w:rPr>
          <w:color w:val="333333"/>
          <w:bdr w:val="none" w:sz="0" w:space="0" w:color="auto" w:frame="1"/>
        </w:rPr>
        <w:t>стояния условий труда в цехе (на рабочем месте) совместно с санитарно-промышленной</w:t>
      </w:r>
      <w:r w:rsidR="00BF1B79" w:rsidRP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лабораторией (центральной заводской и измерительной лабор</w:t>
      </w:r>
      <w:r w:rsidRPr="00BF1B79">
        <w:rPr>
          <w:color w:val="333333"/>
          <w:bdr w:val="none" w:sz="0" w:space="0" w:color="auto" w:frame="1"/>
        </w:rPr>
        <w:t>а</w:t>
      </w:r>
      <w:r w:rsidRPr="00BF1B79">
        <w:rPr>
          <w:color w:val="333333"/>
          <w:bdr w:val="none" w:sz="0" w:space="0" w:color="auto" w:frame="1"/>
        </w:rPr>
        <w:t>ториями);</w:t>
      </w:r>
    </w:p>
    <w:p w:rsidR="00BF1B79" w:rsidRPr="00BF1B79" w:rsidRDefault="00E00C07" w:rsidP="0010436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BF1B79">
        <w:rPr>
          <w:color w:val="333333"/>
          <w:bdr w:val="none" w:sz="0" w:space="0" w:color="auto" w:frame="1"/>
        </w:rPr>
        <w:t>организацию совместно со службами стандартизации,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охраны труда и другими подразделениями предприятия внедрения и соблюдения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 xml:space="preserve">стандартов </w:t>
      </w:r>
      <w:r w:rsidRPr="00BF1B79">
        <w:rPr>
          <w:color w:val="333333"/>
          <w:bdr w:val="none" w:sz="0" w:space="0" w:color="auto" w:frame="1"/>
        </w:rPr>
        <w:lastRenderedPageBreak/>
        <w:t>ССБТ, регламентирующих нормы точности измерений, методики выполнения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измерений, методы и средства поверки;</w:t>
      </w:r>
    </w:p>
    <w:p w:rsidR="00BF1B79" w:rsidRPr="00BF1B79" w:rsidRDefault="00E00C07" w:rsidP="0010436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BF1B79">
        <w:rPr>
          <w:color w:val="333333"/>
          <w:bdr w:val="none" w:sz="0" w:space="0" w:color="auto" w:frame="1"/>
        </w:rPr>
        <w:t>организацию оснащения санитарно-промышленных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лабораторий (це</w:t>
      </w:r>
      <w:r w:rsidRPr="00BF1B79">
        <w:rPr>
          <w:color w:val="333333"/>
          <w:bdr w:val="none" w:sz="0" w:space="0" w:color="auto" w:frame="1"/>
        </w:rPr>
        <w:t>н</w:t>
      </w:r>
      <w:r w:rsidRPr="00BF1B79">
        <w:rPr>
          <w:color w:val="333333"/>
          <w:bdr w:val="none" w:sz="0" w:space="0" w:color="auto" w:frame="1"/>
        </w:rPr>
        <w:t>тральных заводских и измерительных лабораторий) средствами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измерений для контроля параметров опасных и вредных производственных факторов и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показ</w:t>
      </w:r>
      <w:r w:rsidRPr="00BF1B79">
        <w:rPr>
          <w:color w:val="333333"/>
          <w:bdr w:val="none" w:sz="0" w:space="0" w:color="auto" w:frame="1"/>
        </w:rPr>
        <w:t>а</w:t>
      </w:r>
      <w:r w:rsidRPr="00BF1B79">
        <w:rPr>
          <w:color w:val="333333"/>
          <w:bdr w:val="none" w:sz="0" w:space="0" w:color="auto" w:frame="1"/>
        </w:rPr>
        <w:t>телей качества СИЗ;</w:t>
      </w:r>
    </w:p>
    <w:p w:rsidR="00BF1B79" w:rsidRPr="00BF1B79" w:rsidRDefault="00E00C07" w:rsidP="0010436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BF1B79">
        <w:rPr>
          <w:color w:val="333333"/>
          <w:bdr w:val="none" w:sz="0" w:space="0" w:color="auto" w:frame="1"/>
        </w:rPr>
        <w:t>внедрение на предприятиях результатов работ,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выполненных в ходе ре</w:t>
      </w:r>
      <w:r w:rsidRPr="00BF1B79">
        <w:rPr>
          <w:color w:val="333333"/>
          <w:bdr w:val="none" w:sz="0" w:space="0" w:color="auto" w:frame="1"/>
        </w:rPr>
        <w:t>а</w:t>
      </w:r>
      <w:r w:rsidRPr="00BF1B79">
        <w:rPr>
          <w:color w:val="333333"/>
          <w:bdr w:val="none" w:sz="0" w:space="0" w:color="auto" w:frame="1"/>
        </w:rPr>
        <w:t>лизации программы метрологического обеспечения в области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безопасности труда;</w:t>
      </w:r>
    </w:p>
    <w:p w:rsidR="00BF1B79" w:rsidRPr="00BF1B79" w:rsidRDefault="00E00C07" w:rsidP="0010436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BF1B79">
        <w:rPr>
          <w:color w:val="333333"/>
          <w:bdr w:val="none" w:sz="0" w:space="0" w:color="auto" w:frame="1"/>
        </w:rPr>
        <w:t>проведение метрологической аттестации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нестандартизованных средств измерений и методик выполнения измерений,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используемых для контроля п</w:t>
      </w:r>
      <w:r w:rsidRPr="00BF1B79">
        <w:rPr>
          <w:color w:val="333333"/>
          <w:bdr w:val="none" w:sz="0" w:space="0" w:color="auto" w:frame="1"/>
        </w:rPr>
        <w:t>а</w:t>
      </w:r>
      <w:r w:rsidRPr="00BF1B79">
        <w:rPr>
          <w:color w:val="333333"/>
          <w:bdr w:val="none" w:sz="0" w:space="0" w:color="auto" w:frame="1"/>
        </w:rPr>
        <w:t>раметров опасных и вредных производственных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факторов и показателей кач</w:t>
      </w:r>
      <w:r w:rsidRPr="00BF1B79">
        <w:rPr>
          <w:color w:val="333333"/>
          <w:bdr w:val="none" w:sz="0" w:space="0" w:color="auto" w:frame="1"/>
        </w:rPr>
        <w:t>е</w:t>
      </w:r>
      <w:r w:rsidRPr="00BF1B79">
        <w:rPr>
          <w:color w:val="333333"/>
          <w:bdr w:val="none" w:sz="0" w:space="0" w:color="auto" w:frame="1"/>
        </w:rPr>
        <w:t>ства СИЗ;</w:t>
      </w:r>
    </w:p>
    <w:p w:rsidR="00BF1B79" w:rsidRPr="00BF1B79" w:rsidRDefault="00E00C07" w:rsidP="0010436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BF1B79">
        <w:rPr>
          <w:color w:val="333333"/>
          <w:bdr w:val="none" w:sz="0" w:space="0" w:color="auto" w:frame="1"/>
        </w:rPr>
        <w:t>проведение метрологической экспертизы проектов НТД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предприятий на методики выполнения измерений параметров опасных и вредных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производс</w:t>
      </w:r>
      <w:r w:rsidRPr="00BF1B79">
        <w:rPr>
          <w:color w:val="333333"/>
          <w:bdr w:val="none" w:sz="0" w:space="0" w:color="auto" w:frame="1"/>
        </w:rPr>
        <w:t>т</w:t>
      </w:r>
      <w:r w:rsidRPr="00BF1B79">
        <w:rPr>
          <w:color w:val="333333"/>
          <w:bdr w:val="none" w:sz="0" w:space="0" w:color="auto" w:frame="1"/>
        </w:rPr>
        <w:t>венных факторов;</w:t>
      </w:r>
    </w:p>
    <w:p w:rsidR="00E00C07" w:rsidRPr="00BF1B79" w:rsidRDefault="00E00C07" w:rsidP="0010436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</w:rPr>
      </w:pPr>
      <w:r w:rsidRPr="00BF1B79">
        <w:rPr>
          <w:color w:val="333333"/>
          <w:bdr w:val="none" w:sz="0" w:space="0" w:color="auto" w:frame="1"/>
        </w:rPr>
        <w:t>разработку и согласование</w:t>
      </w:r>
      <w:r w:rsidR="00BF1B79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организационно-методических стандартов предприятий и другой НТД по вопросам</w:t>
      </w:r>
      <w:r w:rsidR="00BF1B79">
        <w:rPr>
          <w:color w:val="333333"/>
          <w:bdr w:val="none" w:sz="0" w:space="0" w:color="auto" w:frame="1"/>
        </w:rPr>
        <w:t xml:space="preserve">  </w:t>
      </w:r>
      <w:r w:rsidRPr="00BF1B79">
        <w:rPr>
          <w:color w:val="333333"/>
          <w:bdr w:val="none" w:sz="0" w:space="0" w:color="auto" w:frame="1"/>
        </w:rPr>
        <w:t>метрологии в области безопасности труда, разработку методик выполнения</w:t>
      </w:r>
      <w:r w:rsidR="002472FB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измерений параметров опасных и вре</w:t>
      </w:r>
      <w:r w:rsidRPr="00BF1B79">
        <w:rPr>
          <w:color w:val="333333"/>
          <w:bdr w:val="none" w:sz="0" w:space="0" w:color="auto" w:frame="1"/>
        </w:rPr>
        <w:t>д</w:t>
      </w:r>
      <w:r w:rsidRPr="00BF1B79">
        <w:rPr>
          <w:color w:val="333333"/>
          <w:bdr w:val="none" w:sz="0" w:space="0" w:color="auto" w:frame="1"/>
        </w:rPr>
        <w:t>ных производственных факторов и, в</w:t>
      </w:r>
      <w:r w:rsidR="002472FB">
        <w:rPr>
          <w:color w:val="333333"/>
          <w:bdr w:val="none" w:sz="0" w:space="0" w:color="auto" w:frame="1"/>
        </w:rPr>
        <w:t xml:space="preserve"> </w:t>
      </w:r>
      <w:r w:rsidRPr="00BF1B79">
        <w:rPr>
          <w:color w:val="333333"/>
          <w:bdr w:val="none" w:sz="0" w:space="0" w:color="auto" w:frame="1"/>
        </w:rPr>
        <w:t>необходимых случаях, подготовку зад</w:t>
      </w:r>
      <w:r w:rsidRPr="00BF1B79">
        <w:rPr>
          <w:color w:val="333333"/>
          <w:bdr w:val="none" w:sz="0" w:space="0" w:color="auto" w:frame="1"/>
        </w:rPr>
        <w:t>а</w:t>
      </w:r>
      <w:r w:rsidRPr="00BF1B79">
        <w:rPr>
          <w:color w:val="333333"/>
          <w:bdr w:val="none" w:sz="0" w:space="0" w:color="auto" w:frame="1"/>
        </w:rPr>
        <w:t>ний на их разработку в других организациях.</w:t>
      </w:r>
    </w:p>
    <w:p w:rsidR="00E00C07" w:rsidRPr="00E00C07" w:rsidRDefault="00E00C07" w:rsidP="00033E87">
      <w:pPr>
        <w:shd w:val="clear" w:color="auto" w:fill="FFFFFF"/>
        <w:spacing w:after="0" w:line="240" w:lineRule="auto"/>
        <w:ind w:firstLine="360"/>
        <w:jc w:val="both"/>
        <w:rPr>
          <w:color w:val="333333"/>
        </w:rPr>
      </w:pPr>
      <w:r w:rsidRPr="00E00C07">
        <w:rPr>
          <w:color w:val="333333"/>
          <w:bdr w:val="none" w:sz="0" w:space="0" w:color="auto" w:frame="1"/>
        </w:rPr>
        <w:t> </w:t>
      </w:r>
    </w:p>
    <w:p w:rsidR="00E00C07" w:rsidRPr="00E00C07" w:rsidRDefault="00E00C07" w:rsidP="00033E87">
      <w:pPr>
        <w:shd w:val="clear" w:color="auto" w:fill="FFFFFF"/>
        <w:spacing w:after="0" w:line="240" w:lineRule="auto"/>
        <w:ind w:firstLine="360"/>
        <w:jc w:val="both"/>
        <w:rPr>
          <w:color w:val="333333"/>
        </w:rPr>
      </w:pPr>
      <w:r w:rsidRPr="00E00C07">
        <w:rPr>
          <w:color w:val="333333"/>
          <w:bdr w:val="none" w:sz="0" w:space="0" w:color="auto" w:frame="1"/>
        </w:rPr>
        <w:t> </w:t>
      </w:r>
    </w:p>
    <w:p w:rsidR="006913A4" w:rsidRPr="00994C3F" w:rsidRDefault="006913A4" w:rsidP="00033E87">
      <w:pPr>
        <w:spacing w:after="0" w:line="240" w:lineRule="auto"/>
        <w:ind w:left="36" w:right="36"/>
        <w:jc w:val="both"/>
        <w:textAlignment w:val="baseline"/>
        <w:rPr>
          <w:rFonts w:eastAsia="Times New Roman"/>
          <w:caps/>
          <w:color w:val="000000"/>
        </w:rPr>
      </w:pPr>
    </w:p>
    <w:p w:rsidR="00CD4ED2" w:rsidRDefault="00CD4ED2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caps/>
          <w:color w:val="000000"/>
        </w:rPr>
      </w:pPr>
    </w:p>
    <w:p w:rsidR="00F11B7D" w:rsidRPr="00B11F56" w:rsidRDefault="00F56A4E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  <w:r w:rsidRPr="00B11F56">
        <w:rPr>
          <w:rFonts w:eastAsia="Times New Roman"/>
          <w:b/>
          <w:i/>
          <w:color w:val="000000"/>
        </w:rPr>
        <w:t>Вопросы для контроля:</w:t>
      </w:r>
    </w:p>
    <w:p w:rsidR="00F56A4E" w:rsidRPr="00F56A4E" w:rsidRDefault="00F56A4E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</w:p>
    <w:p w:rsidR="00F56A4E" w:rsidRDefault="00F56A4E" w:rsidP="00104365">
      <w:pPr>
        <w:pStyle w:val="a8"/>
        <w:numPr>
          <w:ilvl w:val="0"/>
          <w:numId w:val="43"/>
        </w:numPr>
        <w:spacing w:after="0" w:line="240" w:lineRule="auto"/>
        <w:jc w:val="both"/>
        <w:rPr>
          <w:i/>
        </w:rPr>
      </w:pPr>
      <w:r>
        <w:rPr>
          <w:i/>
        </w:rPr>
        <w:t>Как проводится п</w:t>
      </w:r>
      <w:r w:rsidRPr="00440A94">
        <w:rPr>
          <w:i/>
        </w:rPr>
        <w:t>одготовка необходимой нормативно-правовой базы и ее изуче</w:t>
      </w:r>
      <w:r>
        <w:rPr>
          <w:i/>
        </w:rPr>
        <w:t>ние?</w:t>
      </w:r>
    </w:p>
    <w:p w:rsidR="00F56A4E" w:rsidRPr="00440A94" w:rsidRDefault="00F56A4E" w:rsidP="00104365">
      <w:pPr>
        <w:pStyle w:val="a8"/>
        <w:numPr>
          <w:ilvl w:val="0"/>
          <w:numId w:val="43"/>
        </w:numPr>
        <w:spacing w:after="0" w:line="240" w:lineRule="auto"/>
        <w:jc w:val="both"/>
        <w:rPr>
          <w:i/>
        </w:rPr>
      </w:pPr>
      <w:r>
        <w:rPr>
          <w:i/>
        </w:rPr>
        <w:t>Как проводится п</w:t>
      </w:r>
      <w:r w:rsidRPr="00440A94">
        <w:rPr>
          <w:i/>
        </w:rPr>
        <w:t>одготовка средств измерения производственных фа</w:t>
      </w:r>
      <w:r w:rsidRPr="00440A94">
        <w:rPr>
          <w:i/>
        </w:rPr>
        <w:t>к</w:t>
      </w:r>
      <w:r w:rsidRPr="00440A94">
        <w:rPr>
          <w:i/>
        </w:rPr>
        <w:t>торов (метрологическая аттес</w:t>
      </w:r>
      <w:r>
        <w:rPr>
          <w:i/>
        </w:rPr>
        <w:t>тация и государственная поверка)?</w:t>
      </w:r>
      <w:r w:rsidRPr="00440A94">
        <w:rPr>
          <w:i/>
        </w:rPr>
        <w:t>.</w:t>
      </w:r>
    </w:p>
    <w:p w:rsidR="00F56A4E" w:rsidRDefault="00F56A4E" w:rsidP="00F56A4E">
      <w:pPr>
        <w:spacing w:after="0" w:line="240" w:lineRule="auto"/>
        <w:jc w:val="both"/>
        <w:rPr>
          <w:color w:val="FF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caps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caps/>
          <w:color w:val="000000"/>
        </w:rPr>
      </w:pPr>
    </w:p>
    <w:p w:rsidR="00B11F56" w:rsidRDefault="00B11F56" w:rsidP="00B11F56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Литература:</w:t>
      </w:r>
    </w:p>
    <w:p w:rsidR="00B11F56" w:rsidRDefault="00B11F56" w:rsidP="00B11F56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B11F56" w:rsidRDefault="00B11F56" w:rsidP="00B11F56">
      <w:pPr>
        <w:pStyle w:val="3"/>
        <w:numPr>
          <w:ilvl w:val="0"/>
          <w:numId w:val="51"/>
        </w:numPr>
        <w:shd w:val="clear" w:color="auto" w:fill="FFFFFF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Постановление Правительства ПМР   </w:t>
      </w:r>
      <w:r>
        <w:rPr>
          <w:rFonts w:ascii="Times New Roman" w:hAnsi="Times New Roman" w:cs="Times New Roman"/>
          <w:b w:val="0"/>
          <w:color w:val="000000"/>
        </w:rPr>
        <w:t>№ 221 «</w:t>
      </w:r>
      <w:r>
        <w:rPr>
          <w:rFonts w:ascii="Times New Roman" w:hAnsi="Times New Roman" w:cs="Times New Roman"/>
          <w:b w:val="0"/>
          <w:color w:val="444444"/>
          <w:spacing w:val="-26"/>
        </w:rPr>
        <w:t>Об утверждении Положения о порядке пр</w:t>
      </w:r>
      <w:r>
        <w:rPr>
          <w:rFonts w:ascii="Times New Roman" w:hAnsi="Times New Roman" w:cs="Times New Roman"/>
          <w:b w:val="0"/>
          <w:color w:val="444444"/>
          <w:spacing w:val="-26"/>
        </w:rPr>
        <w:t>о</w:t>
      </w:r>
      <w:r>
        <w:rPr>
          <w:rFonts w:ascii="Times New Roman" w:hAnsi="Times New Roman" w:cs="Times New Roman"/>
          <w:b w:val="0"/>
          <w:color w:val="444444"/>
          <w:spacing w:val="-26"/>
        </w:rPr>
        <w:t xml:space="preserve">ведения аттестации рабочих мест по условиям труда» </w:t>
      </w:r>
      <w:r>
        <w:rPr>
          <w:rFonts w:ascii="Times New Roman" w:hAnsi="Times New Roman" w:cs="Times New Roman"/>
          <w:b w:val="0"/>
          <w:color w:val="000000"/>
        </w:rPr>
        <w:t xml:space="preserve"> от</w:t>
      </w: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  </w:t>
      </w:r>
      <w:r>
        <w:rPr>
          <w:rFonts w:ascii="Times New Roman" w:hAnsi="Times New Roman" w:cs="Times New Roman"/>
          <w:b w:val="0"/>
          <w:color w:val="000000"/>
        </w:rPr>
        <w:t>25 сентября 2013 г (</w:t>
      </w:r>
      <w:r>
        <w:rPr>
          <w:rFonts w:ascii="Times New Roman" w:hAnsi="Times New Roman" w:cs="Times New Roman"/>
          <w:b w:val="0"/>
          <w:i/>
          <w:iCs/>
          <w:color w:val="000000"/>
        </w:rPr>
        <w:t>САЗ (30.09.2013) № 13-38)</w:t>
      </w:r>
    </w:p>
    <w:p w:rsidR="00B11F56" w:rsidRDefault="00B11F56" w:rsidP="00B11F56">
      <w:pPr>
        <w:pStyle w:val="ac"/>
        <w:numPr>
          <w:ilvl w:val="0"/>
          <w:numId w:val="51"/>
        </w:numPr>
        <w:tabs>
          <w:tab w:val="left" w:pos="708"/>
        </w:tabs>
        <w:spacing w:before="52" w:beforeAutospacing="0" w:after="52" w:afterAutospacing="0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Р 2.2.755-03; 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</w: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caps/>
          <w:color w:val="000000"/>
        </w:rPr>
      </w:pPr>
    </w:p>
    <w:p w:rsidR="00F11B7D" w:rsidRDefault="00F11B7D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caps/>
          <w:color w:val="000000"/>
        </w:rPr>
      </w:pPr>
    </w:p>
    <w:p w:rsidR="00CD4ED2" w:rsidRPr="00994C3F" w:rsidRDefault="001B3CA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  <w:r>
        <w:rPr>
          <w:rFonts w:eastAsia="Times New Roman"/>
          <w:caps/>
          <w:color w:val="000000"/>
        </w:rPr>
        <w:lastRenderedPageBreak/>
        <w:t xml:space="preserve">ТЕМА 3.  </w:t>
      </w:r>
      <w:r w:rsidR="00CD4ED2" w:rsidRPr="00075651">
        <w:rPr>
          <w:rFonts w:eastAsia="Times New Roman"/>
          <w:b/>
          <w:caps/>
          <w:color w:val="000000"/>
        </w:rPr>
        <w:t xml:space="preserve">Проведение </w:t>
      </w:r>
      <w:r w:rsidR="00CD4ED2" w:rsidRPr="00075651">
        <w:rPr>
          <w:rFonts w:eastAsia="Times New Roman"/>
          <w:b/>
          <w:iCs/>
          <w:caps/>
          <w:color w:val="000000"/>
          <w:bdr w:val="none" w:sz="0" w:space="0" w:color="auto" w:frame="1"/>
        </w:rPr>
        <w:t>аттестации рабочих мест</w:t>
      </w:r>
      <w:r w:rsidR="00075651" w:rsidRPr="00075651">
        <w:rPr>
          <w:rStyle w:val="af3"/>
          <w:rFonts w:eastAsia="Times New Roman"/>
          <w:b/>
          <w:iCs/>
          <w:caps/>
          <w:color w:val="000000"/>
          <w:bdr w:val="none" w:sz="0" w:space="0" w:color="auto" w:frame="1"/>
        </w:rPr>
        <w:footnoteReference w:id="5"/>
      </w:r>
      <w:r w:rsidR="00CD4ED2" w:rsidRPr="00994C3F">
        <w:rPr>
          <w:rFonts w:eastAsia="Times New Roman"/>
          <w:iCs/>
          <w:caps/>
          <w:color w:val="000000"/>
          <w:bdr w:val="none" w:sz="0" w:space="0" w:color="auto" w:frame="1"/>
        </w:rPr>
        <w:t xml:space="preserve"> </w:t>
      </w:r>
    </w:p>
    <w:p w:rsidR="001B3CA6" w:rsidRPr="007D483B" w:rsidRDefault="001B3CA6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Cs/>
          <w:color w:val="000000"/>
          <w:bdr w:val="none" w:sz="0" w:space="0" w:color="auto" w:frame="1"/>
        </w:rPr>
      </w:pPr>
    </w:p>
    <w:p w:rsidR="00F11B7D" w:rsidRDefault="00F11B7D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CD4ED2" w:rsidRPr="00075651" w:rsidRDefault="001B3CA6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Cs/>
          <w:caps/>
          <w:color w:val="000000"/>
          <w:bdr w:val="none" w:sz="0" w:space="0" w:color="auto" w:frame="1"/>
        </w:rPr>
      </w:pPr>
      <w:r w:rsidRPr="00075651">
        <w:rPr>
          <w:rFonts w:eastAsia="Times New Roman"/>
          <w:iCs/>
          <w:caps/>
          <w:color w:val="000000"/>
          <w:bdr w:val="none" w:sz="0" w:space="0" w:color="auto" w:frame="1"/>
        </w:rPr>
        <w:t xml:space="preserve">Лекция </w:t>
      </w:r>
      <w:r w:rsidR="00CD4ED2" w:rsidRPr="00075651">
        <w:rPr>
          <w:rFonts w:eastAsia="Times New Roman"/>
          <w:iCs/>
          <w:caps/>
          <w:color w:val="000000"/>
          <w:bdr w:val="none" w:sz="0" w:space="0" w:color="auto" w:frame="1"/>
        </w:rPr>
        <w:t>3.1.</w:t>
      </w:r>
      <w:r w:rsidR="00CD4ED2" w:rsidRPr="00075651">
        <w:rPr>
          <w:rFonts w:eastAsia="Times New Roman"/>
          <w:b/>
          <w:iCs/>
          <w:caps/>
          <w:color w:val="000000"/>
          <w:bdr w:val="none" w:sz="0" w:space="0" w:color="auto" w:frame="1"/>
        </w:rPr>
        <w:t xml:space="preserve"> Определение фактических значений вредных производственных факторов на рабочих местах. </w:t>
      </w:r>
    </w:p>
    <w:p w:rsidR="00CD4ED2" w:rsidRPr="00075651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iCs/>
          <w:caps/>
          <w:color w:val="000000"/>
          <w:bdr w:val="none" w:sz="0" w:space="0" w:color="auto" w:frame="1"/>
        </w:rPr>
      </w:pPr>
    </w:p>
    <w:p w:rsidR="00EF56EE" w:rsidRPr="00EF56EE" w:rsidRDefault="00CD4ED2" w:rsidP="00104365">
      <w:pPr>
        <w:pStyle w:val="a8"/>
        <w:numPr>
          <w:ilvl w:val="0"/>
          <w:numId w:val="31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  <w:r w:rsidRPr="00EF56EE">
        <w:rPr>
          <w:rFonts w:eastAsia="Times New Roman"/>
          <w:i/>
          <w:iCs/>
          <w:color w:val="000000"/>
          <w:bdr w:val="none" w:sz="0" w:space="0" w:color="auto" w:frame="1"/>
        </w:rPr>
        <w:t xml:space="preserve">Микроклимат. </w:t>
      </w:r>
      <w:r w:rsidRPr="00EF56EE">
        <w:rPr>
          <w:rFonts w:eastAsia="Times New Roman"/>
          <w:i/>
          <w:color w:val="000000"/>
        </w:rPr>
        <w:t>Гигиенические требования к микроклимату производс</w:t>
      </w:r>
      <w:r w:rsidRPr="00EF56EE">
        <w:rPr>
          <w:rFonts w:eastAsia="Times New Roman"/>
          <w:i/>
          <w:color w:val="000000"/>
        </w:rPr>
        <w:t>т</w:t>
      </w:r>
      <w:r w:rsidRPr="00EF56EE">
        <w:rPr>
          <w:rFonts w:eastAsia="Times New Roman"/>
          <w:i/>
          <w:color w:val="000000"/>
        </w:rPr>
        <w:t xml:space="preserve">венных помещений. </w:t>
      </w:r>
    </w:p>
    <w:p w:rsidR="00CD4ED2" w:rsidRPr="00EF56EE" w:rsidRDefault="00CD4ED2" w:rsidP="00104365">
      <w:pPr>
        <w:pStyle w:val="a8"/>
        <w:numPr>
          <w:ilvl w:val="0"/>
          <w:numId w:val="31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  <w:r w:rsidRPr="00EF56EE">
        <w:rPr>
          <w:rFonts w:eastAsia="Times New Roman"/>
          <w:i/>
          <w:color w:val="000000"/>
        </w:rPr>
        <w:t>Приборы и методика измерений.</w:t>
      </w:r>
    </w:p>
    <w:p w:rsidR="00CD4ED2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</w:p>
    <w:p w:rsidR="00075651" w:rsidRPr="007D483B" w:rsidRDefault="00075651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Метеорологические условия представляют собой комплекс физических факторов, оказывающих влияние на теплообмен организма с окружающей ср</w:t>
      </w:r>
      <w:r w:rsidRPr="007D483B">
        <w:t>е</w:t>
      </w:r>
      <w:r w:rsidRPr="007D483B">
        <w:t>дой и его тепловое состояние. На формирование производственного микрокл</w:t>
      </w:r>
      <w:r w:rsidRPr="007D483B">
        <w:t>и</w:t>
      </w:r>
      <w:r w:rsidRPr="007D483B">
        <w:t>мата существенно влияют технологический процесс и климат местности.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Показателями микроклимата являются:</w:t>
      </w:r>
    </w:p>
    <w:p w:rsidR="00712368" w:rsidRPr="007D483B" w:rsidRDefault="00712368" w:rsidP="00104365">
      <w:pPr>
        <w:pStyle w:val="a8"/>
        <w:numPr>
          <w:ilvl w:val="0"/>
          <w:numId w:val="32"/>
        </w:numPr>
        <w:spacing w:after="0" w:line="240" w:lineRule="auto"/>
        <w:jc w:val="both"/>
      </w:pPr>
      <w:r w:rsidRPr="007D483B">
        <w:t>температура (</w:t>
      </w:r>
      <w:r w:rsidRPr="00EF56EE">
        <w:rPr>
          <w:vertAlign w:val="superscript"/>
        </w:rPr>
        <w:t>0</w:t>
      </w:r>
      <w:r w:rsidRPr="007D483B">
        <w:t>С);</w:t>
      </w:r>
    </w:p>
    <w:p w:rsidR="00712368" w:rsidRPr="007D483B" w:rsidRDefault="00712368" w:rsidP="00104365">
      <w:pPr>
        <w:pStyle w:val="a8"/>
        <w:numPr>
          <w:ilvl w:val="0"/>
          <w:numId w:val="32"/>
        </w:numPr>
        <w:spacing w:after="0" w:line="240" w:lineRule="auto"/>
        <w:jc w:val="both"/>
      </w:pPr>
      <w:r w:rsidRPr="007D483B">
        <w:t>относительная влажность (%);</w:t>
      </w:r>
    </w:p>
    <w:p w:rsidR="00712368" w:rsidRPr="007D483B" w:rsidRDefault="00712368" w:rsidP="00104365">
      <w:pPr>
        <w:pStyle w:val="a8"/>
        <w:numPr>
          <w:ilvl w:val="0"/>
          <w:numId w:val="32"/>
        </w:numPr>
        <w:spacing w:after="0" w:line="240" w:lineRule="auto"/>
        <w:jc w:val="both"/>
      </w:pPr>
      <w:r w:rsidRPr="007D483B">
        <w:t>скорость воздушного потока (мс</w:t>
      </w:r>
      <w:r w:rsidRPr="00EF56EE">
        <w:rPr>
          <w:vertAlign w:val="superscript"/>
        </w:rPr>
        <w:t>-1</w:t>
      </w:r>
      <w:r w:rsidRPr="007D483B">
        <w:t>);</w:t>
      </w:r>
    </w:p>
    <w:p w:rsidR="00712368" w:rsidRPr="007D483B" w:rsidRDefault="00712368" w:rsidP="00104365">
      <w:pPr>
        <w:pStyle w:val="a8"/>
        <w:numPr>
          <w:ilvl w:val="0"/>
          <w:numId w:val="32"/>
        </w:numPr>
        <w:spacing w:after="0" w:line="240" w:lineRule="auto"/>
        <w:jc w:val="both"/>
      </w:pPr>
      <w:r w:rsidRPr="007D483B">
        <w:t>интенсивность теплового облучения (Втм</w:t>
      </w:r>
      <w:r w:rsidRPr="00EF56EE">
        <w:rPr>
          <w:vertAlign w:val="superscript"/>
        </w:rPr>
        <w:t>-2</w:t>
      </w:r>
      <w:r w:rsidRPr="007D483B">
        <w:t>);</w:t>
      </w:r>
    </w:p>
    <w:p w:rsidR="00712368" w:rsidRPr="007D483B" w:rsidRDefault="00712368" w:rsidP="00104365">
      <w:pPr>
        <w:pStyle w:val="a8"/>
        <w:numPr>
          <w:ilvl w:val="0"/>
          <w:numId w:val="32"/>
        </w:numPr>
        <w:spacing w:after="0" w:line="240" w:lineRule="auto"/>
        <w:jc w:val="both"/>
      </w:pPr>
      <w:r w:rsidRPr="007D483B">
        <w:t>температура ограждающих конструкций (стен, полов, потолков), а также технологического оборудования или ограждающих его устройств (</w:t>
      </w:r>
      <w:r w:rsidRPr="00EF56EE">
        <w:rPr>
          <w:vertAlign w:val="superscript"/>
        </w:rPr>
        <w:t>0</w:t>
      </w:r>
      <w:r w:rsidRPr="007D483B">
        <w:t>С).</w:t>
      </w:r>
    </w:p>
    <w:p w:rsidR="00EF56EE" w:rsidRDefault="00EF56EE" w:rsidP="007D483B">
      <w:pPr>
        <w:spacing w:after="0" w:line="240" w:lineRule="auto"/>
        <w:ind w:firstLine="709"/>
        <w:jc w:val="both"/>
      </w:pP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По характеру воздействия на организм работающих показатели микр</w:t>
      </w:r>
      <w:r w:rsidRPr="007D483B">
        <w:t>о</w:t>
      </w:r>
      <w:r w:rsidRPr="007D483B">
        <w:t>климата разделены на оптимальные и допустимые (ГОСТ 12.1.005-88).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 xml:space="preserve"> </w:t>
      </w:r>
      <w:r w:rsidRPr="007D483B">
        <w:rPr>
          <w:b/>
        </w:rPr>
        <w:t>Оптимальные микроклиматические условия</w:t>
      </w:r>
      <w:r w:rsidRPr="007D483B">
        <w:t xml:space="preserve"> – сочетание параметров микроклимата, которые при длительном и систематическом воздействии на ч</w:t>
      </w:r>
      <w:r w:rsidRPr="007D483B">
        <w:t>е</w:t>
      </w:r>
      <w:r w:rsidRPr="007D483B">
        <w:t xml:space="preserve">ловека обеспечивают сохранение нормального теплового состояния организма без напряжения механизмов терморегуляции. 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rPr>
          <w:b/>
        </w:rPr>
        <w:t>Допустимые микроклиматические условия</w:t>
      </w:r>
      <w:r w:rsidRPr="007D483B">
        <w:t xml:space="preserve"> – сочетание параметров микроклимата, которые при длительном и систематическом воздействии на ч</w:t>
      </w:r>
      <w:r w:rsidRPr="007D483B">
        <w:t>е</w:t>
      </w:r>
      <w:r w:rsidRPr="007D483B">
        <w:t>ловека могут вызывать преходящие и быстро нормализующиеся изменения т</w:t>
      </w:r>
      <w:r w:rsidRPr="007D483B">
        <w:t>е</w:t>
      </w:r>
      <w:r w:rsidRPr="007D483B">
        <w:t>плового состояния организма, сопровождающиеся напряжением механизмов теплорегуляции, не выходящим за пределы физиологических приспособител</w:t>
      </w:r>
      <w:r w:rsidRPr="007D483B">
        <w:t>ь</w:t>
      </w:r>
      <w:r w:rsidRPr="007D483B">
        <w:t>ных возможностей. Допустимые условия не вызывают нарушений здоровья, но могут ухудшать самочувствие, снижать работоспособность за счет теплового дискомфорта.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Оптимальные показатели распространяются на всю рабочую зону, а д</w:t>
      </w:r>
      <w:r w:rsidRPr="007D483B">
        <w:t>о</w:t>
      </w:r>
      <w:r w:rsidRPr="007D483B">
        <w:t xml:space="preserve">пустимые устанавливают раздельно для постоянных и непостоянных рабочих </w:t>
      </w:r>
      <w:r w:rsidRPr="007D483B">
        <w:lastRenderedPageBreak/>
        <w:t>мест в тех случаях, когда по технологическим, техническим или экономич</w:t>
      </w:r>
      <w:r w:rsidRPr="007D483B">
        <w:t>е</w:t>
      </w:r>
      <w:r w:rsidRPr="007D483B">
        <w:t>ским причинам невозможно обеспечить оптимальные нормы.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Сочетанное действие параметров микроклимата характеризуется усло</w:t>
      </w:r>
      <w:r w:rsidRPr="007D483B">
        <w:t>в</w:t>
      </w:r>
      <w:r w:rsidRPr="007D483B">
        <w:t>ным показателем – индексом тепловой нагрузки среды (ТНС-индекс), который рассчитывается по  формуле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jc w:val="both"/>
      </w:pPr>
      <w:r w:rsidRPr="007D483B">
        <w:t>ТНС = 0,7</w:t>
      </w:r>
      <w:r w:rsidRPr="007D483B">
        <w:rPr>
          <w:lang w:val="en-US"/>
        </w:rPr>
        <w:t>t</w:t>
      </w:r>
      <w:r w:rsidRPr="007D483B">
        <w:rPr>
          <w:vertAlign w:val="subscript"/>
        </w:rPr>
        <w:t>вл</w:t>
      </w:r>
      <w:r w:rsidRPr="007D483B">
        <w:t xml:space="preserve"> + 0,3</w:t>
      </w:r>
      <w:r w:rsidRPr="007D483B">
        <w:rPr>
          <w:lang w:val="en-US"/>
        </w:rPr>
        <w:t>t</w:t>
      </w:r>
      <w:r w:rsidRPr="007D483B">
        <w:rPr>
          <w:vertAlign w:val="subscript"/>
        </w:rPr>
        <w:t>ш</w:t>
      </w:r>
      <w:r w:rsidRPr="007D483B">
        <w:t>,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 xml:space="preserve">где </w:t>
      </w:r>
      <w:r w:rsidRPr="007D483B">
        <w:rPr>
          <w:lang w:val="en-US"/>
        </w:rPr>
        <w:t>t</w:t>
      </w:r>
      <w:r w:rsidRPr="007D483B">
        <w:rPr>
          <w:vertAlign w:val="subscript"/>
        </w:rPr>
        <w:t xml:space="preserve">вл </w:t>
      </w:r>
      <w:r w:rsidRPr="007D483B">
        <w:t>– температура влажного термометра психрометра;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 xml:space="preserve">       </w:t>
      </w:r>
      <w:r w:rsidRPr="007D483B">
        <w:rPr>
          <w:lang w:val="en-US"/>
        </w:rPr>
        <w:t>t</w:t>
      </w:r>
      <w:r w:rsidRPr="007D483B">
        <w:rPr>
          <w:vertAlign w:val="subscript"/>
        </w:rPr>
        <w:t>ш</w:t>
      </w:r>
      <w:r w:rsidRPr="007D483B">
        <w:t xml:space="preserve"> – температура внутри зачерненного шара.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ТНС-индекс рекомендуется использовать для интегральной оценки те</w:t>
      </w:r>
      <w:r w:rsidRPr="007D483B">
        <w:t>п</w:t>
      </w:r>
      <w:r w:rsidRPr="007D483B">
        <w:t>ловой нагрузки среды на рабочих местах, где скорость движения воздуха не превышает 0,6 м/с, а интенсивность теплового облучения – 1200 Вт/м</w:t>
      </w:r>
      <w:r w:rsidRPr="007D483B">
        <w:rPr>
          <w:vertAlign w:val="superscript"/>
        </w:rPr>
        <w:t>2</w:t>
      </w:r>
      <w:r w:rsidRPr="007D483B">
        <w:t>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 xml:space="preserve">Измерения показателей микроклимата согласно требованиям СанПиН 2.2.4.548-96 (см. п. 1.3.1 перечня в приложении 1) должны проводиться дважды в году: в самый холодный период года - в дни, когда температура наружного воздуха отличается от средней температуры наиболее холодного месяца зимы не более, чем на 5 </w:t>
      </w:r>
      <w:r w:rsidRPr="007D483B">
        <w:rPr>
          <w:vertAlign w:val="superscript"/>
        </w:rPr>
        <w:t>0</w:t>
      </w:r>
      <w:r w:rsidRPr="007D483B">
        <w:t>С, и в теплый период года, когда температура наружного воздуха отличается от средней максимальной в наиболее жаркий месяц не б</w:t>
      </w:r>
      <w:r w:rsidRPr="007D483B">
        <w:t>о</w:t>
      </w:r>
      <w:r w:rsidRPr="007D483B">
        <w:t xml:space="preserve">лее, чем на 5 </w:t>
      </w:r>
      <w:r w:rsidRPr="007D483B">
        <w:rPr>
          <w:vertAlign w:val="superscript"/>
        </w:rPr>
        <w:t>0</w:t>
      </w:r>
      <w:r w:rsidRPr="007D483B">
        <w:t xml:space="preserve">С. 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Выбор участков и времени замеров должен производиться с учетом всех факторов, влияющих на микроклимат рабочих мест (наличие вентиляции и отопления и др.). Измерения параметров микроклимата следует выполнять не менее 3 раз в смену (в начале, середине и в конце). В случае, когда рабочее м</w:t>
      </w:r>
      <w:r w:rsidRPr="007D483B">
        <w:t>е</w:t>
      </w:r>
      <w:r w:rsidRPr="007D483B">
        <w:t>сто представлено несколькими участками производственного помещения, и</w:t>
      </w:r>
      <w:r w:rsidRPr="007D483B">
        <w:t>з</w:t>
      </w:r>
      <w:r w:rsidRPr="007D483B">
        <w:t>мерения следует производить на каждом из них.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Температуру и скорость воздушного потока следует измерять на высоте 0,1 и 1,0 м, а относительную влажность воздуха на высоте 1,0 м от пола или р</w:t>
      </w:r>
      <w:r w:rsidRPr="007D483B">
        <w:t>а</w:t>
      </w:r>
      <w:r w:rsidRPr="007D483B">
        <w:t>бочей поверхности при работах, выполняемых сидя. При рабочей позе «стоя» эти измерения производятся соответственно на высоте 0,1 и 1,5 м. Когда раб</w:t>
      </w:r>
      <w:r w:rsidRPr="007D483B">
        <w:t>о</w:t>
      </w:r>
      <w:r w:rsidRPr="007D483B">
        <w:t>чие места удалены от поверхностей на расстояние не более 2 м, то следует и</w:t>
      </w:r>
      <w:r w:rsidRPr="007D483B">
        <w:t>з</w:t>
      </w:r>
      <w:r w:rsidRPr="007D483B">
        <w:t>мерять температуру каждой поверхности на расстояниях от пола или рабочей поверхности аналогично приведенному выше.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Для измерения параметров микроклимата на рабочих местах использую</w:t>
      </w:r>
      <w:r w:rsidRPr="007D483B">
        <w:t>т</w:t>
      </w:r>
      <w:r w:rsidRPr="007D483B">
        <w:t>ся различные приборы. Основные из них: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для измерения температуры и влажности воздуха – аспирационные пс</w:t>
      </w:r>
      <w:r w:rsidRPr="007D483B">
        <w:t>и</w:t>
      </w:r>
      <w:r w:rsidRPr="007D483B">
        <w:t>хрометы МВ-4М-2М, М-34М, электротермометры, термометры с зачерненным шаром, измеритель относительной влажности и температуры ТКА-ТВ, измер</w:t>
      </w:r>
      <w:r w:rsidRPr="007D483B">
        <w:t>и</w:t>
      </w:r>
      <w:r w:rsidRPr="007D483B">
        <w:t>тель влажности и температуры микропроцессорный ИВТМ-7К;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для измерения скорости движения воздуха – анемометры (крыльчатые АСО-3, АП-1м, чашечные  АП-1М-2, МС-13), термоанемометры ТАМ-1, ТКА-СДВ, цилиндрические и шаровые кататермометры;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для измерения теплового излучения – актинометры (инспекторский, ИМО-5), радиометр «Аргус 3», измерители плотности тепловых потоков и те</w:t>
      </w:r>
      <w:r w:rsidRPr="007D483B">
        <w:t>м</w:t>
      </w:r>
      <w:r w:rsidRPr="007D483B">
        <w:t>пературы ИПП-2, ИПП-2М.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 xml:space="preserve">Параметры воздушной среды для создания нормальных условий труда в рабочей зоне производственных помещений должны соответствовать СанПиН </w:t>
      </w:r>
      <w:r w:rsidRPr="007D483B">
        <w:lastRenderedPageBreak/>
        <w:t>2.2.4.548-96 «Гигиенические требования к микроклимату производственных помещений» и ГОСТу 12.1.005-88 «Воздух рабочей зоны. Общие требования безопасности», которые устанавливают ПДК вредных веществ.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При работе в условиях нагревающего микроклимата применяется защита временем. Для обеспечения среднемесячного термического напряжения раб</w:t>
      </w:r>
      <w:r w:rsidRPr="007D483B">
        <w:t>о</w:t>
      </w:r>
      <w:r w:rsidRPr="007D483B">
        <w:t xml:space="preserve">тающих на допустимом уровне суммарная продолжительность их деятельности в условиях нагревающего микроклимата в течение рабочей смены не должна превышать  7,  5,  3  и  1  ч соответственно  классам  вредности  условий  труда (табл. 5). 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Таблица 5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Допустимое время работы в условиях нагревающего микроклимата</w:t>
      </w:r>
    </w:p>
    <w:tbl>
      <w:tblPr>
        <w:tblStyle w:val="a3"/>
        <w:tblW w:w="0" w:type="auto"/>
        <w:tblLook w:val="01E0"/>
      </w:tblPr>
      <w:tblGrid>
        <w:gridCol w:w="2943"/>
        <w:gridCol w:w="1418"/>
        <w:gridCol w:w="1417"/>
        <w:gridCol w:w="1418"/>
        <w:gridCol w:w="1417"/>
        <w:gridCol w:w="1241"/>
      </w:tblGrid>
      <w:tr w:rsidR="00712368" w:rsidRPr="007D483B" w:rsidTr="00712368">
        <w:tc>
          <w:tcPr>
            <w:tcW w:w="2943" w:type="dxa"/>
            <w:vMerge w:val="restart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Работа в условиях термической нагрузки</w:t>
            </w:r>
          </w:p>
        </w:tc>
        <w:tc>
          <w:tcPr>
            <w:tcW w:w="6911" w:type="dxa"/>
            <w:gridSpan w:val="5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Класс условий труда</w:t>
            </w:r>
          </w:p>
        </w:tc>
      </w:tr>
      <w:tr w:rsidR="00712368" w:rsidRPr="007D483B" w:rsidTr="00712368">
        <w:tc>
          <w:tcPr>
            <w:tcW w:w="2943" w:type="dxa"/>
            <w:vMerge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2</w:t>
            </w:r>
          </w:p>
        </w:tc>
        <w:tc>
          <w:tcPr>
            <w:tcW w:w="1417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3.1</w:t>
            </w:r>
          </w:p>
        </w:tc>
        <w:tc>
          <w:tcPr>
            <w:tcW w:w="1418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3.2</w:t>
            </w:r>
          </w:p>
        </w:tc>
        <w:tc>
          <w:tcPr>
            <w:tcW w:w="1417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3.3</w:t>
            </w:r>
          </w:p>
        </w:tc>
        <w:tc>
          <w:tcPr>
            <w:tcW w:w="1241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3.4</w:t>
            </w:r>
          </w:p>
        </w:tc>
      </w:tr>
      <w:tr w:rsidR="00712368" w:rsidRPr="007D483B" w:rsidTr="00712368">
        <w:tc>
          <w:tcPr>
            <w:tcW w:w="2943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Допустимая сумма</w:t>
            </w:r>
            <w:r w:rsidRPr="007D483B">
              <w:t>р</w:t>
            </w:r>
            <w:r w:rsidRPr="007D483B">
              <w:t>ная продолжител</w:t>
            </w:r>
            <w:r w:rsidRPr="007D483B">
              <w:t>ь</w:t>
            </w:r>
            <w:r w:rsidRPr="007D483B">
              <w:t>ность за смену, ч</w:t>
            </w:r>
          </w:p>
        </w:tc>
        <w:tc>
          <w:tcPr>
            <w:tcW w:w="1418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8</w:t>
            </w:r>
          </w:p>
        </w:tc>
        <w:tc>
          <w:tcPr>
            <w:tcW w:w="1417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7</w:t>
            </w:r>
          </w:p>
        </w:tc>
        <w:tc>
          <w:tcPr>
            <w:tcW w:w="1418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5</w:t>
            </w:r>
          </w:p>
        </w:tc>
        <w:tc>
          <w:tcPr>
            <w:tcW w:w="1417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3</w:t>
            </w:r>
          </w:p>
        </w:tc>
        <w:tc>
          <w:tcPr>
            <w:tcW w:w="1241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</w:t>
            </w:r>
          </w:p>
        </w:tc>
      </w:tr>
      <w:tr w:rsidR="00712368" w:rsidRPr="007D483B" w:rsidTr="00712368">
        <w:tc>
          <w:tcPr>
            <w:tcW w:w="2943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 xml:space="preserve">Рекомендуемый стаж </w:t>
            </w: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работы, лет</w:t>
            </w:r>
          </w:p>
        </w:tc>
        <w:tc>
          <w:tcPr>
            <w:tcW w:w="1418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20</w:t>
            </w:r>
          </w:p>
        </w:tc>
        <w:tc>
          <w:tcPr>
            <w:tcW w:w="1417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17</w:t>
            </w:r>
          </w:p>
        </w:tc>
        <w:tc>
          <w:tcPr>
            <w:tcW w:w="1418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13</w:t>
            </w:r>
          </w:p>
        </w:tc>
        <w:tc>
          <w:tcPr>
            <w:tcW w:w="1417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10</w:t>
            </w:r>
          </w:p>
        </w:tc>
        <w:tc>
          <w:tcPr>
            <w:tcW w:w="1241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7</w:t>
            </w:r>
          </w:p>
        </w:tc>
      </w:tr>
    </w:tbl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Во избежание чрезмерного (опасного) общего перегревания и ожога должна быть регламентирована продолжительность периодов непрерывного воздействия инфракрасного излучения и пауз между ними (табл. 6).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Таблица 6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Время работы и перерывов в зависимости от интенсивности излучения</w:t>
      </w:r>
    </w:p>
    <w:tbl>
      <w:tblPr>
        <w:tblStyle w:val="a3"/>
        <w:tblW w:w="0" w:type="auto"/>
        <w:tblLook w:val="01E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957"/>
      </w:tblGrid>
      <w:tr w:rsidR="00712368" w:rsidRPr="007D483B" w:rsidTr="00712368">
        <w:tc>
          <w:tcPr>
            <w:tcW w:w="2093" w:type="dxa"/>
            <w:vMerge w:val="restart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Режим работы</w:t>
            </w:r>
          </w:p>
        </w:tc>
        <w:tc>
          <w:tcPr>
            <w:tcW w:w="7761" w:type="dxa"/>
            <w:gridSpan w:val="7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  <w:rPr>
                <w:vertAlign w:val="superscript"/>
              </w:rPr>
            </w:pPr>
            <w:r w:rsidRPr="007D483B">
              <w:t>Интенсивность инфракрасного излучения, Вт/м</w:t>
            </w:r>
            <w:r w:rsidRPr="007D483B">
              <w:rPr>
                <w:vertAlign w:val="superscript"/>
              </w:rPr>
              <w:t>2</w:t>
            </w:r>
          </w:p>
        </w:tc>
      </w:tr>
      <w:tr w:rsidR="00712368" w:rsidRPr="007D483B" w:rsidTr="00712368">
        <w:tc>
          <w:tcPr>
            <w:tcW w:w="2093" w:type="dxa"/>
            <w:vMerge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350</w:t>
            </w: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700</w:t>
            </w: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1050</w:t>
            </w: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1400</w:t>
            </w: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1750</w:t>
            </w: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2100</w:t>
            </w:r>
          </w:p>
        </w:tc>
        <w:tc>
          <w:tcPr>
            <w:tcW w:w="957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2450</w:t>
            </w:r>
          </w:p>
        </w:tc>
      </w:tr>
      <w:tr w:rsidR="00712368" w:rsidRPr="007D483B" w:rsidTr="00712368">
        <w:tc>
          <w:tcPr>
            <w:tcW w:w="2093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Время, мин.</w:t>
            </w: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непрерывного облучения</w:t>
            </w: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паузы</w:t>
            </w: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20</w:t>
            </w: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8</w:t>
            </w: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15</w:t>
            </w: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10</w:t>
            </w: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12</w:t>
            </w: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12</w:t>
            </w: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9</w:t>
            </w: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13</w:t>
            </w: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7</w:t>
            </w: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14</w:t>
            </w:r>
          </w:p>
        </w:tc>
        <w:tc>
          <w:tcPr>
            <w:tcW w:w="1134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5</w:t>
            </w: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15</w:t>
            </w:r>
          </w:p>
        </w:tc>
        <w:tc>
          <w:tcPr>
            <w:tcW w:w="957" w:type="dxa"/>
          </w:tcPr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3,5</w:t>
            </w: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</w:p>
          <w:p w:rsidR="00712368" w:rsidRPr="007D483B" w:rsidRDefault="00712368" w:rsidP="007D483B">
            <w:pPr>
              <w:tabs>
                <w:tab w:val="left" w:pos="0"/>
              </w:tabs>
              <w:jc w:val="both"/>
            </w:pPr>
            <w:r w:rsidRPr="007D483B">
              <w:t>12</w:t>
            </w:r>
          </w:p>
        </w:tc>
      </w:tr>
    </w:tbl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Допустимые величины интенсивности теплового облучения работающих от источников, нагретых до темного свечения, должны соответствовать сл</w:t>
      </w:r>
      <w:r w:rsidRPr="007D483B">
        <w:t>е</w:t>
      </w:r>
      <w:r w:rsidRPr="007D483B">
        <w:t>дующим значениям:</w:t>
      </w:r>
    </w:p>
    <w:p w:rsidR="00712368" w:rsidRPr="007D483B" w:rsidRDefault="00712368" w:rsidP="00AC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 w:line="240" w:lineRule="auto"/>
        <w:jc w:val="both"/>
      </w:pPr>
      <w:r w:rsidRPr="007D483B">
        <w:t xml:space="preserve">Облучаемая поверхность, %          </w:t>
      </w:r>
      <w:r w:rsidR="00AC2AC8">
        <w:t xml:space="preserve">            </w:t>
      </w:r>
      <w:r w:rsidRPr="007D483B">
        <w:t>50 % и более      25 – 50      Не более 25</w:t>
      </w:r>
    </w:p>
    <w:p w:rsidR="00AC2AC8" w:rsidRDefault="00712368" w:rsidP="00AC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 w:line="240" w:lineRule="auto"/>
        <w:jc w:val="both"/>
      </w:pPr>
      <w:r w:rsidRPr="007D483B">
        <w:t>Интенсивность теплового</w:t>
      </w:r>
      <w:r w:rsidR="00AC2AC8" w:rsidRPr="00AC2AC8">
        <w:t xml:space="preserve"> </w:t>
      </w:r>
      <w:r w:rsidR="00AC2AC8" w:rsidRPr="007D483B">
        <w:t xml:space="preserve">облучения, </w:t>
      </w:r>
    </w:p>
    <w:p w:rsidR="00AC2AC8" w:rsidRPr="007D483B" w:rsidRDefault="00AC2AC8" w:rsidP="00AC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 w:line="240" w:lineRule="auto"/>
        <w:jc w:val="both"/>
      </w:pPr>
      <w:r>
        <w:t xml:space="preserve"> </w:t>
      </w:r>
      <w:r w:rsidRPr="007D483B">
        <w:t>Вт/м</w:t>
      </w:r>
      <w:r w:rsidRPr="007D483B">
        <w:rPr>
          <w:vertAlign w:val="superscript"/>
        </w:rPr>
        <w:t>2</w:t>
      </w:r>
      <w:r w:rsidRPr="007D483B">
        <w:t xml:space="preserve"> </w:t>
      </w:r>
      <w:r>
        <w:t xml:space="preserve">                                                                  </w:t>
      </w:r>
      <w:r w:rsidRPr="007D483B">
        <w:t xml:space="preserve">35           </w:t>
      </w:r>
      <w:r>
        <w:t xml:space="preserve">    </w:t>
      </w:r>
      <w:r w:rsidRPr="007D483B">
        <w:t xml:space="preserve">  </w:t>
      </w:r>
      <w:r>
        <w:t xml:space="preserve">  </w:t>
      </w:r>
      <w:r w:rsidRPr="007D483B">
        <w:t xml:space="preserve">  70        </w:t>
      </w:r>
      <w:r>
        <w:t xml:space="preserve">  </w:t>
      </w:r>
      <w:r w:rsidRPr="007D483B">
        <w:t xml:space="preserve">         100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Допустимые величины интенсивности теплового облучения работников от источников излучения, нагретых до белого и красного свечения, не должны превышать 140 Вт/м</w:t>
      </w:r>
      <w:r w:rsidRPr="007D483B">
        <w:rPr>
          <w:vertAlign w:val="superscript"/>
        </w:rPr>
        <w:t>2</w:t>
      </w:r>
      <w:r w:rsidRPr="007D483B">
        <w:t>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К основным методам и средствам нормализации микроклимата следует отнести те, которые должны осуществляться на стадии проектирования; разр</w:t>
      </w:r>
      <w:r w:rsidRPr="007D483B">
        <w:t>а</w:t>
      </w:r>
      <w:r w:rsidRPr="007D483B">
        <w:t>ботка оптимальных объемно-планировочных решений, рационализация прои</w:t>
      </w:r>
      <w:r w:rsidRPr="007D483B">
        <w:t>з</w:t>
      </w:r>
      <w:r w:rsidRPr="007D483B">
        <w:lastRenderedPageBreak/>
        <w:t>водственных и технологических процессов, механизация и автоматизация тр</w:t>
      </w:r>
      <w:r w:rsidRPr="007D483B">
        <w:t>у</w:t>
      </w:r>
      <w:r w:rsidRPr="007D483B">
        <w:t>доемких работ, применение дистанционного управления и наблюдения и др. Кроме того, нормальных метеоусловий можно добиться путем снижения тепл</w:t>
      </w:r>
      <w:r w:rsidRPr="007D483B">
        <w:t>о</w:t>
      </w:r>
      <w:r w:rsidRPr="007D483B">
        <w:t>вых потерь, теплоизоляции аппаратов и трубопроводов, экранирования обор</w:t>
      </w:r>
      <w:r w:rsidRPr="007D483B">
        <w:t>у</w:t>
      </w:r>
      <w:r w:rsidRPr="007D483B">
        <w:t>дования и обеспечения его герметичности, рациональной организацией возд</w:t>
      </w:r>
      <w:r w:rsidRPr="007D483B">
        <w:t>у</w:t>
      </w:r>
      <w:r w:rsidRPr="007D483B">
        <w:t>хообмена.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Для предупреждения воздействия на человека охлаждающего или пер</w:t>
      </w:r>
      <w:r w:rsidRPr="007D483B">
        <w:t>е</w:t>
      </w:r>
      <w:r w:rsidRPr="007D483B">
        <w:t>гревающего микроклимата используются СИЗ - спецодежда согласно ГОСТу ССБТ 12.4.176-89 «Одежда специальная для защиты от теплового излучения» и ГОСТу ССБТ 12.4.045-87 «Костюмы мужские для защиты от повышенных те</w:t>
      </w:r>
      <w:r w:rsidRPr="007D483B">
        <w:t>м</w:t>
      </w:r>
      <w:r w:rsidRPr="007D483B">
        <w:t>ператур». Кроме того, необходимо применение средств коллективной защиты согласно ГОСТу ССБТ 12.4.123-83 «Средства коллективной защиты от инфр</w:t>
      </w:r>
      <w:r w:rsidRPr="007D483B">
        <w:t>а</w:t>
      </w:r>
      <w:r w:rsidRPr="007D483B">
        <w:t>красных излучений».</w:t>
      </w:r>
    </w:p>
    <w:p w:rsidR="00CD4ED2" w:rsidRPr="007D483B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olor w:val="000000"/>
          <w:bdr w:val="none" w:sz="0" w:space="0" w:color="auto" w:frame="1"/>
        </w:rPr>
      </w:pPr>
    </w:p>
    <w:p w:rsidR="00E00C07" w:rsidRPr="007D483B" w:rsidRDefault="00E00C07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olor w:val="000000"/>
          <w:bdr w:val="none" w:sz="0" w:space="0" w:color="auto" w:frame="1"/>
        </w:rPr>
      </w:pPr>
    </w:p>
    <w:p w:rsidR="00A70ED0" w:rsidRPr="007D483B" w:rsidRDefault="00A70ED0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olor w:val="000000"/>
          <w:bdr w:val="none" w:sz="0" w:space="0" w:color="auto" w:frame="1"/>
        </w:rPr>
      </w:pPr>
    </w:p>
    <w:p w:rsidR="00CD4ED2" w:rsidRPr="00EF56EE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  <w:r w:rsidRPr="007D483B">
        <w:rPr>
          <w:rFonts w:eastAsia="Times New Roman"/>
          <w:i/>
          <w:iCs/>
          <w:color w:val="000000"/>
          <w:bdr w:val="none" w:sz="0" w:space="0" w:color="auto" w:frame="1"/>
        </w:rPr>
        <w:t xml:space="preserve">3.1.2. Биологический фактор. </w:t>
      </w:r>
      <w:r w:rsidRPr="00EF56EE">
        <w:rPr>
          <w:rFonts w:eastAsia="Times New Roman"/>
          <w:color w:val="000000"/>
        </w:rPr>
        <w:t>Определение в производственной среде патоге</w:t>
      </w:r>
      <w:r w:rsidRPr="00EF56EE">
        <w:rPr>
          <w:rFonts w:eastAsia="Times New Roman"/>
          <w:color w:val="000000"/>
        </w:rPr>
        <w:t>н</w:t>
      </w:r>
      <w:r w:rsidRPr="00EF56EE">
        <w:rPr>
          <w:rFonts w:eastAsia="Times New Roman"/>
          <w:color w:val="000000"/>
        </w:rPr>
        <w:t>ных микроорганизмов-продуцентов, препаратов.</w:t>
      </w:r>
    </w:p>
    <w:p w:rsidR="00F11B7D" w:rsidRDefault="00F11B7D" w:rsidP="00B82AFC">
      <w:pPr>
        <w:spacing w:after="0" w:line="240" w:lineRule="auto"/>
        <w:ind w:firstLine="567"/>
        <w:jc w:val="both"/>
      </w:pPr>
      <w:bookmarkStart w:id="0" w:name="sub_521"/>
    </w:p>
    <w:p w:rsidR="00B56AC5" w:rsidRPr="00AC2AC8" w:rsidRDefault="00B56AC5" w:rsidP="00B82AFC">
      <w:pPr>
        <w:spacing w:after="0" w:line="240" w:lineRule="auto"/>
        <w:ind w:firstLine="567"/>
        <w:jc w:val="both"/>
      </w:pPr>
      <w:r w:rsidRPr="00AC2AC8">
        <w:t xml:space="preserve">Классы условий труда при действии биологического фактора на организм работника устанавливают согласно </w:t>
      </w:r>
      <w:hyperlink w:anchor="sub_2" w:history="1">
        <w:r w:rsidRPr="00AC2AC8">
          <w:rPr>
            <w:rStyle w:val="af9"/>
            <w:color w:val="auto"/>
          </w:rPr>
          <w:t>табл. 2</w:t>
        </w:r>
      </w:hyperlink>
      <w:r w:rsidRPr="00AC2AC8">
        <w:t>.</w:t>
      </w:r>
    </w:p>
    <w:p w:rsidR="00B56AC5" w:rsidRPr="00AC2AC8" w:rsidRDefault="00B56AC5" w:rsidP="00B82AFC">
      <w:pPr>
        <w:spacing w:after="0" w:line="240" w:lineRule="auto"/>
        <w:ind w:firstLine="567"/>
        <w:jc w:val="both"/>
      </w:pPr>
      <w:bookmarkStart w:id="1" w:name="sub_522"/>
      <w:bookmarkEnd w:id="0"/>
      <w:r w:rsidRPr="00AC2AC8">
        <w:t>Контроль содержания факторов биологической природы проводят в соо</w:t>
      </w:r>
      <w:r w:rsidRPr="00AC2AC8">
        <w:t>т</w:t>
      </w:r>
      <w:r w:rsidRPr="00AC2AC8">
        <w:t xml:space="preserve">ветствии с </w:t>
      </w:r>
      <w:hyperlink w:anchor="sub_10000" w:history="1">
        <w:r w:rsidRPr="00AC2AC8">
          <w:rPr>
            <w:rStyle w:val="af9"/>
            <w:color w:val="auto"/>
          </w:rPr>
          <w:t>прилож. 10</w:t>
        </w:r>
      </w:hyperlink>
      <w:r w:rsidRPr="00AC2AC8">
        <w:t xml:space="preserve"> настоящего руководства и методических указаний "Микробиологический мониторинг производственной среды" (</w:t>
      </w:r>
      <w:hyperlink r:id="rId12" w:history="1">
        <w:r w:rsidRPr="00AC2AC8">
          <w:rPr>
            <w:rStyle w:val="af9"/>
            <w:color w:val="auto"/>
          </w:rPr>
          <w:t>МУ 4.2.734-99</w:t>
        </w:r>
      </w:hyperlink>
      <w:r w:rsidRPr="00AC2AC8">
        <w:t>).</w:t>
      </w:r>
    </w:p>
    <w:bookmarkEnd w:id="1"/>
    <w:p w:rsidR="00B56AC5" w:rsidRPr="00AC2AC8" w:rsidRDefault="00B56AC5" w:rsidP="00B82AFC">
      <w:pPr>
        <w:spacing w:after="0" w:line="240" w:lineRule="auto"/>
        <w:ind w:firstLine="567"/>
        <w:jc w:val="both"/>
      </w:pPr>
    </w:p>
    <w:p w:rsidR="00B56AC5" w:rsidRPr="00AC2AC8" w:rsidRDefault="00B56AC5" w:rsidP="00B82AFC">
      <w:pPr>
        <w:spacing w:after="0" w:line="240" w:lineRule="auto"/>
        <w:ind w:firstLine="567"/>
        <w:jc w:val="both"/>
      </w:pPr>
      <w:bookmarkStart w:id="2" w:name="sub_2"/>
      <w:r w:rsidRPr="00AC2AC8">
        <w:rPr>
          <w:rStyle w:val="af8"/>
          <w:b w:val="0"/>
          <w:color w:val="auto"/>
        </w:rPr>
        <w:t>Таблица 2</w:t>
      </w:r>
      <w:r w:rsidRPr="00AC2AC8">
        <w:rPr>
          <w:rStyle w:val="af8"/>
          <w:color w:val="auto"/>
        </w:rPr>
        <w:t xml:space="preserve"> </w:t>
      </w:r>
      <w:bookmarkEnd w:id="2"/>
      <w:r w:rsidRPr="00AC2AC8">
        <w:rPr>
          <w:rStyle w:val="af8"/>
          <w:color w:val="auto"/>
        </w:rPr>
        <w:t xml:space="preserve">  </w:t>
      </w:r>
      <w:r w:rsidRPr="00AC2AC8">
        <w:t>Классы условий труда в зависимости от содержания в воздухе рабочей зоны биологического фактора (превышение ПДК, раз)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03"/>
        <w:gridCol w:w="1767"/>
        <w:gridCol w:w="1488"/>
        <w:gridCol w:w="746"/>
        <w:gridCol w:w="848"/>
        <w:gridCol w:w="849"/>
        <w:gridCol w:w="857"/>
        <w:gridCol w:w="1096"/>
      </w:tblGrid>
      <w:tr w:rsidR="00B56AC5" w:rsidRPr="00AC2AC8" w:rsidTr="00B56AC5">
        <w:tc>
          <w:tcPr>
            <w:tcW w:w="1579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AC5" w:rsidRPr="00AC2AC8" w:rsidRDefault="00B56AC5" w:rsidP="00AC2AC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C5" w:rsidRPr="00AC2AC8" w:rsidRDefault="00B56AC5" w:rsidP="00AC2AC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Биологический фактор</w:t>
            </w:r>
          </w:p>
          <w:p w:rsidR="00B56AC5" w:rsidRPr="00AC2AC8" w:rsidRDefault="00B56AC5" w:rsidP="00AC2AC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C5" w:rsidRPr="00AC2AC8" w:rsidRDefault="00B56AC5" w:rsidP="00AC2AC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AC5" w:rsidRPr="00AC2AC8" w:rsidRDefault="00B56AC5" w:rsidP="00AC2AC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</w:tr>
      <w:tr w:rsidR="00B56AC5" w:rsidRPr="00AC2AC8" w:rsidTr="00B56AC5">
        <w:tc>
          <w:tcPr>
            <w:tcW w:w="1579" w:type="pct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AC5" w:rsidRPr="00AC2AC8" w:rsidRDefault="00B56AC5" w:rsidP="00AC2AC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AC2AC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AC2AC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вредный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AC5" w:rsidRPr="00AC2AC8" w:rsidRDefault="00B56AC5" w:rsidP="00AC2AC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</w:tr>
      <w:tr w:rsidR="00B56AC5" w:rsidRPr="00AC2AC8" w:rsidTr="00F4023E">
        <w:tc>
          <w:tcPr>
            <w:tcW w:w="157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5" w:rsidRPr="00AC2AC8" w:rsidRDefault="00B56AC5" w:rsidP="00AC2AC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AC5" w:rsidRPr="00AC2AC8" w:rsidTr="00F4023E">
        <w:tc>
          <w:tcPr>
            <w:tcW w:w="15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5" w:rsidRPr="00AC2AC8" w:rsidRDefault="00B56AC5" w:rsidP="00AC2AC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Микроорганизмы-продуценты, пр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параты, содержащие живые клетки и споры микроорганизмов</w:t>
            </w:r>
            <w:hyperlink w:anchor="sub_1119" w:history="1">
              <w:r w:rsidRPr="00AC2AC8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&lt;=ПДК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1,1- 10,0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10,1- 100,0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&gt;100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C5" w:rsidRPr="00AC2AC8" w:rsidTr="00F4023E">
        <w:tc>
          <w:tcPr>
            <w:tcW w:w="650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6AC5" w:rsidRPr="00AC2AC8" w:rsidRDefault="00B56AC5" w:rsidP="00AC2AC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Патогенные ми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роорганизмы</w:t>
            </w:r>
            <w:hyperlink w:anchor="sub_11110" w:history="1">
              <w:r w:rsidRPr="00AC2AC8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>**</w:t>
              </w:r>
            </w:hyperlink>
          </w:p>
          <w:p w:rsidR="00B56AC5" w:rsidRPr="00AC2AC8" w:rsidRDefault="00B56AC5" w:rsidP="00AC2AC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5" w:rsidRPr="00AC2AC8" w:rsidRDefault="00B56AC5" w:rsidP="00AC2AC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Особо опа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ные инфекции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6AC5" w:rsidRPr="00AC2AC8" w:rsidTr="00F4023E"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5" w:rsidRPr="00AC2AC8" w:rsidRDefault="00B56AC5" w:rsidP="00AC2AC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C5" w:rsidRPr="00AC2AC8" w:rsidRDefault="00B56AC5" w:rsidP="00AC2AC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5" w:rsidRPr="00AC2AC8" w:rsidRDefault="00B56AC5" w:rsidP="00AC2AC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Возбудители других инфе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ционных заб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леваний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AC5" w:rsidRPr="00AC2AC8" w:rsidRDefault="00B56AC5" w:rsidP="00F4023E">
            <w:pPr>
              <w:pStyle w:val="af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C5" w:rsidRPr="00AC2AC8" w:rsidTr="00B56AC5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AC5" w:rsidRPr="00AC2AC8" w:rsidRDefault="00B56AC5" w:rsidP="00AC2AC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19"/>
            <w:r w:rsidRPr="00AC2AC8">
              <w:rPr>
                <w:rFonts w:ascii="Times New Roman" w:hAnsi="Times New Roman" w:cs="Times New Roman"/>
                <w:sz w:val="24"/>
                <w:szCs w:val="24"/>
              </w:rPr>
              <w:t xml:space="preserve">* В соответствии с гигиеническими нормативами </w:t>
            </w:r>
            <w:hyperlink r:id="rId13" w:history="1">
              <w:r w:rsidRPr="00AC2AC8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>ГН 2.2.6.709-98</w:t>
              </w:r>
            </w:hyperlink>
            <w:r w:rsidRPr="00AC2AC8">
              <w:rPr>
                <w:rFonts w:ascii="Times New Roman" w:hAnsi="Times New Roman" w:cs="Times New Roman"/>
                <w:sz w:val="24"/>
                <w:szCs w:val="24"/>
              </w:rPr>
              <w:t xml:space="preserve"> "Предельно допустимые концентрации (ПДК) микроорганизмов-продуцентов, бактериальных препаратов и их ко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понентов в воздухе рабочей зоны", и дополнениями к нему.</w:t>
            </w:r>
            <w:bookmarkEnd w:id="3"/>
          </w:p>
          <w:p w:rsidR="00B56AC5" w:rsidRPr="00AC2AC8" w:rsidRDefault="00B56AC5" w:rsidP="00AC2AC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110"/>
            <w:r w:rsidRPr="00AC2AC8">
              <w:rPr>
                <w:rFonts w:ascii="Times New Roman" w:hAnsi="Times New Roman" w:cs="Times New Roman"/>
                <w:sz w:val="24"/>
                <w:szCs w:val="24"/>
              </w:rPr>
              <w:t xml:space="preserve">** Условия труда отдельных категорий работников относят (без проведения измерений) к определенному классу в соответствии с </w:t>
            </w:r>
            <w:hyperlink w:anchor="sub_523" w:history="1">
              <w:r w:rsidRPr="00AC2AC8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>п. 5.2.3</w:t>
              </w:r>
            </w:hyperlink>
            <w:r w:rsidRPr="00AC2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</w:p>
        </w:tc>
      </w:tr>
    </w:tbl>
    <w:p w:rsidR="00B56AC5" w:rsidRPr="00AC2AC8" w:rsidRDefault="00B56AC5" w:rsidP="00B82AFC">
      <w:pPr>
        <w:spacing w:after="0" w:line="240" w:lineRule="auto"/>
        <w:ind w:firstLine="567"/>
        <w:jc w:val="both"/>
      </w:pPr>
    </w:p>
    <w:p w:rsidR="00B56AC5" w:rsidRPr="00AC2AC8" w:rsidRDefault="00B56AC5" w:rsidP="00B82AFC">
      <w:pPr>
        <w:spacing w:after="0" w:line="240" w:lineRule="auto"/>
        <w:ind w:firstLine="567"/>
        <w:jc w:val="both"/>
      </w:pPr>
      <w:bookmarkStart w:id="5" w:name="sub_523"/>
      <w:r w:rsidRPr="00AC2AC8">
        <w:lastRenderedPageBreak/>
        <w:t>Условия труда работников специализированных медицинских (инфекц</w:t>
      </w:r>
      <w:r w:rsidRPr="00AC2AC8">
        <w:t>и</w:t>
      </w:r>
      <w:r w:rsidRPr="00AC2AC8">
        <w:t>онных, туберкулезных и т.п.), ветеринарных учреждений и подразделений, сп</w:t>
      </w:r>
      <w:r w:rsidRPr="00AC2AC8">
        <w:t>е</w:t>
      </w:r>
      <w:r w:rsidRPr="00AC2AC8">
        <w:t>циализированных хозяйств для больных животных относят:</w:t>
      </w:r>
    </w:p>
    <w:bookmarkEnd w:id="5"/>
    <w:p w:rsidR="00B56AC5" w:rsidRPr="00AC2AC8" w:rsidRDefault="00B56AC5" w:rsidP="00B82AFC">
      <w:pPr>
        <w:spacing w:after="0" w:line="240" w:lineRule="auto"/>
        <w:ind w:firstLine="567"/>
        <w:jc w:val="both"/>
      </w:pPr>
      <w:r w:rsidRPr="00AC2AC8">
        <w:t xml:space="preserve">- к </w:t>
      </w:r>
      <w:hyperlink w:anchor="sub_40210" w:history="1">
        <w:r w:rsidRPr="00AC2AC8">
          <w:rPr>
            <w:rStyle w:val="af9"/>
            <w:color w:val="auto"/>
          </w:rPr>
          <w:t>4 классу</w:t>
        </w:r>
      </w:hyperlink>
      <w:r w:rsidRPr="00AC2AC8">
        <w:t xml:space="preserve"> опасных (экстремальных) условий, если работники проводят работы с возбудителями (или имеют контакт с больными) особо опасных и</w:t>
      </w:r>
      <w:r w:rsidRPr="00AC2AC8">
        <w:t>н</w:t>
      </w:r>
      <w:r w:rsidRPr="00AC2AC8">
        <w:t>фекционных заболеваний;</w:t>
      </w:r>
    </w:p>
    <w:p w:rsidR="00B56AC5" w:rsidRPr="00AC2AC8" w:rsidRDefault="00B56AC5" w:rsidP="00B82AFC">
      <w:pPr>
        <w:spacing w:after="0" w:line="240" w:lineRule="auto"/>
        <w:ind w:firstLine="567"/>
        <w:jc w:val="both"/>
      </w:pPr>
      <w:r w:rsidRPr="00AC2AC8">
        <w:t xml:space="preserve">- к </w:t>
      </w:r>
      <w:hyperlink w:anchor="sub_4028" w:history="1">
        <w:r w:rsidRPr="00AC2AC8">
          <w:rPr>
            <w:rStyle w:val="af9"/>
            <w:color w:val="auto"/>
          </w:rPr>
          <w:t>классу 3.3</w:t>
        </w:r>
      </w:hyperlink>
      <w:r w:rsidRPr="00AC2AC8">
        <w:t xml:space="preserve"> - условия труда работников, имеющих контакт с возбудит</w:t>
      </w:r>
      <w:r w:rsidRPr="00AC2AC8">
        <w:t>е</w:t>
      </w:r>
      <w:r w:rsidRPr="00AC2AC8">
        <w:t>лями других инфекционных заболеваний, а также работников патоморфолог</w:t>
      </w:r>
      <w:r w:rsidRPr="00AC2AC8">
        <w:t>и</w:t>
      </w:r>
      <w:r w:rsidRPr="00AC2AC8">
        <w:t>ческих отделений, прозекторских, моргов.</w:t>
      </w:r>
    </w:p>
    <w:p w:rsidR="00B56AC5" w:rsidRPr="00AC2AC8" w:rsidRDefault="00B56AC5" w:rsidP="00B82AFC">
      <w:pPr>
        <w:spacing w:after="0" w:line="240" w:lineRule="auto"/>
        <w:ind w:firstLine="567"/>
        <w:jc w:val="both"/>
      </w:pPr>
      <w:r w:rsidRPr="00AC2AC8">
        <w:t xml:space="preserve">- к </w:t>
      </w:r>
      <w:hyperlink w:anchor="sub_4027" w:history="1">
        <w:r w:rsidRPr="00AC2AC8">
          <w:rPr>
            <w:rStyle w:val="af9"/>
            <w:color w:val="auto"/>
          </w:rPr>
          <w:t>классу 3.2</w:t>
        </w:r>
      </w:hyperlink>
      <w:r w:rsidRPr="00AC2AC8">
        <w:t xml:space="preserve"> - условия труда работников предприятий кожевенной и мя</w:t>
      </w:r>
      <w:r w:rsidRPr="00AC2AC8">
        <w:t>с</w:t>
      </w:r>
      <w:r w:rsidRPr="00AC2AC8">
        <w:t>ной промышленности; работников, занятых ремонтом и обслуживанием кан</w:t>
      </w:r>
      <w:r w:rsidRPr="00AC2AC8">
        <w:t>а</w:t>
      </w:r>
      <w:r w:rsidRPr="00AC2AC8">
        <w:t>лизационных сетей.</w:t>
      </w:r>
    </w:p>
    <w:p w:rsidR="00CD4ED2" w:rsidRPr="007D483B" w:rsidRDefault="00CD4ED2" w:rsidP="00B82AFC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olor w:val="000000"/>
          <w:bdr w:val="none" w:sz="0" w:space="0" w:color="auto" w:frame="1"/>
        </w:rPr>
      </w:pPr>
    </w:p>
    <w:p w:rsidR="00712368" w:rsidRPr="007D483B" w:rsidRDefault="00712368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olor w:val="000000"/>
          <w:bdr w:val="none" w:sz="0" w:space="0" w:color="auto" w:frame="1"/>
        </w:rPr>
      </w:pPr>
    </w:p>
    <w:p w:rsidR="00CD4ED2" w:rsidRPr="007D483B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  <w:r w:rsidRPr="007D483B">
        <w:rPr>
          <w:rFonts w:eastAsia="Times New Roman"/>
          <w:iCs/>
          <w:color w:val="000000"/>
          <w:bdr w:val="none" w:sz="0" w:space="0" w:color="auto" w:frame="1"/>
        </w:rPr>
        <w:t xml:space="preserve">3.1.3. </w:t>
      </w:r>
      <w:r w:rsidRPr="007D483B">
        <w:rPr>
          <w:rFonts w:eastAsia="Times New Roman"/>
          <w:i/>
          <w:iCs/>
          <w:color w:val="000000"/>
          <w:bdr w:val="none" w:sz="0" w:space="0" w:color="auto" w:frame="1"/>
        </w:rPr>
        <w:t>Физические факторы</w:t>
      </w:r>
      <w:r w:rsidRPr="007D483B">
        <w:rPr>
          <w:rFonts w:eastAsia="Times New Roman"/>
          <w:iCs/>
          <w:color w:val="000000"/>
          <w:bdr w:val="none" w:sz="0" w:space="0" w:color="auto" w:frame="1"/>
        </w:rPr>
        <w:t xml:space="preserve">. </w:t>
      </w:r>
      <w:r w:rsidRPr="007D483B">
        <w:rPr>
          <w:rFonts w:eastAsia="Times New Roman"/>
          <w:color w:val="000000"/>
        </w:rPr>
        <w:t>Аэрозоли преимущественно фиброгенного дейс</w:t>
      </w:r>
      <w:r w:rsidRPr="007D483B">
        <w:rPr>
          <w:rFonts w:eastAsia="Times New Roman"/>
          <w:color w:val="000000"/>
        </w:rPr>
        <w:t>т</w:t>
      </w:r>
      <w:r w:rsidRPr="007D483B">
        <w:rPr>
          <w:rFonts w:eastAsia="Times New Roman"/>
          <w:color w:val="000000"/>
        </w:rPr>
        <w:t>вия и измерение их концентраций.</w:t>
      </w:r>
    </w:p>
    <w:p w:rsidR="00CD4ED2" w:rsidRPr="007D483B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По происхождению, источникам выделения, механизму и условиям обр</w:t>
      </w:r>
      <w:r w:rsidRPr="007D483B">
        <w:t>а</w:t>
      </w:r>
      <w:r w:rsidRPr="007D483B">
        <w:t>зования, физико-химическим свойствам различают аэрозоли: природных и и</w:t>
      </w:r>
      <w:r w:rsidRPr="007D483B">
        <w:t>с</w:t>
      </w:r>
      <w:r w:rsidRPr="007D483B">
        <w:t>кусственных веществ (рудные и нерудные, минеральные природные и искусст-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jc w:val="both"/>
      </w:pPr>
      <w:r w:rsidRPr="007D483B">
        <w:t>венные, неорганические и органические природные и синтетические, раст</w:t>
      </w:r>
      <w:r w:rsidRPr="007D483B">
        <w:t>и</w:t>
      </w:r>
      <w:r w:rsidRPr="007D483B">
        <w:t>тельного и животного происхождения и смешанные); дезинтеграции и конде</w:t>
      </w:r>
      <w:r w:rsidRPr="007D483B">
        <w:t>н</w:t>
      </w:r>
      <w:r w:rsidRPr="007D483B">
        <w:t>сации; в зависимости от размеров – пыль, облака, дымы и др.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Длительное воздействие промышленных аэрозолей приводит к заболев</w:t>
      </w:r>
      <w:r w:rsidRPr="007D483B">
        <w:t>а</w:t>
      </w:r>
      <w:r w:rsidRPr="007D483B">
        <w:t>ниям органов дыхания. В большей степени профессиональные заболевания х</w:t>
      </w:r>
      <w:r w:rsidRPr="007D483B">
        <w:t>а</w:t>
      </w:r>
      <w:r w:rsidRPr="007D483B">
        <w:t>рактерны для горнорудной, машиностроительной, металлообрабатывающей, текстильной, деревообрабатывающей и др. отраслей промышленности, сельск</w:t>
      </w:r>
      <w:r w:rsidRPr="007D483B">
        <w:t>о</w:t>
      </w:r>
      <w:r w:rsidRPr="007D483B">
        <w:t>го хозяйства.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Следствием накопления пыли в легких является развитие пневмокони</w:t>
      </w:r>
      <w:r w:rsidRPr="007D483B">
        <w:t>о</w:t>
      </w:r>
      <w:r w:rsidRPr="007D483B">
        <w:t>зов, выделенных в три группы в зависимости от пневмофиброгенной активн</w:t>
      </w:r>
      <w:r w:rsidRPr="007D483B">
        <w:t>о</w:t>
      </w:r>
      <w:r w:rsidRPr="007D483B">
        <w:t>сти пыли. К другим видам профессиональных заболеваний относятся пылевые бронхиты и хронические заболевания органов дыхания.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Гигиенические нормы содержания пыли установлены по гравиметрич</w:t>
      </w:r>
      <w:r w:rsidRPr="007D483B">
        <w:t>е</w:t>
      </w:r>
      <w:r w:rsidRPr="007D483B">
        <w:t>ским (весовым) показателям, характеризующим всю массу присутствующей в зоне дыхания пыли в мг/м</w:t>
      </w:r>
      <w:r w:rsidRPr="007D483B">
        <w:rPr>
          <w:vertAlign w:val="superscript"/>
        </w:rPr>
        <w:t>3</w:t>
      </w:r>
      <w:r w:rsidRPr="007D483B">
        <w:t>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Приборы для пылевого контроля условно можно разделить на пылео</w:t>
      </w:r>
      <w:r w:rsidRPr="007D483B">
        <w:t>т</w:t>
      </w:r>
      <w:r w:rsidRPr="007D483B">
        <w:t>борники (устройства для отбора проб витающей пыли) и пылемеры (приборы для измерения концентрации пыли в воздухе).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Методы и средства контроля запыленности воздуха рабочей зоны могут быть разделены на две группы: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rPr>
          <w:i/>
        </w:rPr>
        <w:t>прямые</w:t>
      </w:r>
      <w:r w:rsidRPr="007D483B">
        <w:t xml:space="preserve"> методы с выделением дисперсной фазы (фильтрация, электро- или термопреципитация, инерционное осаждение) в пылеотборниках с посл</w:t>
      </w:r>
      <w:r w:rsidRPr="007D483B">
        <w:t>е</w:t>
      </w:r>
      <w:r w:rsidRPr="007D483B">
        <w:t>дующим взвешиванием массы пыли;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rPr>
          <w:i/>
        </w:rPr>
        <w:lastRenderedPageBreak/>
        <w:t xml:space="preserve">косвенные </w:t>
      </w:r>
      <w:r w:rsidRPr="007D483B">
        <w:t>методы (без выделения дисперсной фазы или с выделением ее на подложку), обеспечивающие определение массовой концентрации пыли в пылемерах.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При воздействии аэрозолей преимущественно фиброгенного действия очень важна защита временем. Для оценки возможности продолжения работы в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jc w:val="both"/>
      </w:pPr>
      <w:r w:rsidRPr="007D483B">
        <w:t xml:space="preserve"> конкретных условиях труда, расчета допустимого стажа работы в этих услов</w:t>
      </w:r>
      <w:r w:rsidRPr="007D483B">
        <w:t>и</w:t>
      </w:r>
      <w:r w:rsidRPr="007D483B">
        <w:t>ях (для вновь принимаемых на работу) необходимо сопоставление фактических и контрольных уровней пылевой нагрузки (ПН).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Согласно Руководству Р 2.2.2006-05 при превышении среднесменной ПДК фиброгенной пыли необходимо производить расчет пылевой нагрузки. Пылевая нагрузка (ПН) на органы дыхания работника – это реальная или пр</w:t>
      </w:r>
      <w:r w:rsidRPr="007D483B">
        <w:t>о</w:t>
      </w:r>
      <w:r w:rsidRPr="007D483B">
        <w:t>гностическая величина суммарной экспозиционной дозы пыли, которую рабо</w:t>
      </w:r>
      <w:r w:rsidRPr="007D483B">
        <w:t>т</w:t>
      </w:r>
      <w:r w:rsidRPr="007D483B">
        <w:t>ник вдыхает за весь период фактического или предполагаемого контакта с этим фактором.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ПН рассчитывается исходя из фактической среднесменной концентрации пыли в зоне дыхания К</w:t>
      </w:r>
      <w:r w:rsidRPr="007D483B">
        <w:rPr>
          <w:vertAlign w:val="subscript"/>
        </w:rPr>
        <w:t xml:space="preserve">ф </w:t>
      </w:r>
      <w:r w:rsidRPr="007D483B">
        <w:t>(мг/м</w:t>
      </w:r>
      <w:r w:rsidRPr="007D483B">
        <w:rPr>
          <w:vertAlign w:val="superscript"/>
        </w:rPr>
        <w:t>3</w:t>
      </w:r>
      <w:r w:rsidRPr="007D483B">
        <w:t xml:space="preserve">), объема легочной вентиляции </w:t>
      </w:r>
      <w:bookmarkStart w:id="6" w:name="OLE_LINK4"/>
      <w:r w:rsidRPr="007D483B">
        <w:rPr>
          <w:lang w:val="en-US"/>
        </w:rPr>
        <w:t>Q</w:t>
      </w:r>
      <w:bookmarkEnd w:id="6"/>
      <w:r w:rsidRPr="007D483B">
        <w:t xml:space="preserve"> (м</w:t>
      </w:r>
      <w:r w:rsidRPr="007D483B">
        <w:rPr>
          <w:vertAlign w:val="superscript"/>
        </w:rPr>
        <w:t>3</w:t>
      </w:r>
      <w:r w:rsidRPr="007D483B">
        <w:t>), зависящ</w:t>
      </w:r>
      <w:r w:rsidRPr="007D483B">
        <w:t>е</w:t>
      </w:r>
      <w:r w:rsidRPr="007D483B">
        <w:t>го от тяжести труда и продолжительности контакта с аэрозолями преиму-щественно фиброгенного действия (АПФД):</w:t>
      </w:r>
    </w:p>
    <w:p w:rsidR="00C8172A" w:rsidRDefault="00C8172A" w:rsidP="007D483B">
      <w:pPr>
        <w:tabs>
          <w:tab w:val="left" w:pos="0"/>
        </w:tabs>
        <w:spacing w:after="0" w:line="240" w:lineRule="auto"/>
        <w:jc w:val="both"/>
      </w:pPr>
    </w:p>
    <w:p w:rsidR="00712368" w:rsidRPr="007D483B" w:rsidRDefault="00712368" w:rsidP="007D483B">
      <w:pPr>
        <w:tabs>
          <w:tab w:val="left" w:pos="0"/>
        </w:tabs>
        <w:spacing w:after="0" w:line="240" w:lineRule="auto"/>
        <w:jc w:val="both"/>
      </w:pPr>
      <w:r w:rsidRPr="007D483B">
        <w:t>ПН = К</w:t>
      </w:r>
      <w:r w:rsidRPr="007D483B">
        <w:rPr>
          <w:vertAlign w:val="subscript"/>
        </w:rPr>
        <w:t>ф</w:t>
      </w:r>
      <w:r w:rsidRPr="007D483B">
        <w:t xml:space="preserve"> </w:t>
      </w:r>
      <w:r w:rsidRPr="007D483B">
        <w:rPr>
          <w:vertAlign w:val="superscript"/>
        </w:rPr>
        <w:t>.</w:t>
      </w:r>
      <w:r w:rsidRPr="007D483B">
        <w:t xml:space="preserve"> </w:t>
      </w:r>
      <w:r w:rsidRPr="007D483B">
        <w:rPr>
          <w:lang w:val="en-US"/>
        </w:rPr>
        <w:t>Q</w:t>
      </w:r>
      <w:r w:rsidRPr="007D483B">
        <w:t xml:space="preserve"> </w:t>
      </w:r>
      <w:r w:rsidRPr="007D483B">
        <w:rPr>
          <w:vertAlign w:val="superscript"/>
        </w:rPr>
        <w:t xml:space="preserve">. </w:t>
      </w:r>
      <w:r w:rsidRPr="007D483B">
        <w:rPr>
          <w:lang w:val="en-US"/>
        </w:rPr>
        <w:t>N</w:t>
      </w:r>
      <w:r w:rsidRPr="007D483B">
        <w:t xml:space="preserve"> </w:t>
      </w:r>
      <w:r w:rsidRPr="007D483B">
        <w:rPr>
          <w:vertAlign w:val="superscript"/>
        </w:rPr>
        <w:t>.</w:t>
      </w:r>
      <w:r w:rsidRPr="007D483B">
        <w:t xml:space="preserve"> </w:t>
      </w:r>
      <w:r w:rsidRPr="007D483B">
        <w:rPr>
          <w:lang w:val="en-US"/>
        </w:rPr>
        <w:t>T</w:t>
      </w:r>
      <w:r w:rsidRPr="007D483B">
        <w:t>,</w:t>
      </w:r>
    </w:p>
    <w:p w:rsidR="00F11B7D" w:rsidRDefault="00F11B7D" w:rsidP="007D483B">
      <w:pPr>
        <w:tabs>
          <w:tab w:val="left" w:pos="0"/>
        </w:tabs>
        <w:spacing w:after="0" w:line="240" w:lineRule="auto"/>
        <w:ind w:firstLine="709"/>
        <w:jc w:val="both"/>
      </w:pP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 xml:space="preserve">где </w:t>
      </w:r>
      <w:r w:rsidRPr="007D483B">
        <w:rPr>
          <w:lang w:val="en-US"/>
        </w:rPr>
        <w:t>N</w:t>
      </w:r>
      <w:r w:rsidRPr="007D483B">
        <w:t xml:space="preserve"> – количество рабочих дней в году;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 xml:space="preserve">       Т – количество лет контакта с АПФД.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Усредненные величины объема легочной вентиляции за смену (м</w:t>
      </w:r>
      <w:r w:rsidRPr="007D483B">
        <w:rPr>
          <w:vertAlign w:val="superscript"/>
        </w:rPr>
        <w:t>3</w:t>
      </w:r>
      <w:r w:rsidRPr="007D483B">
        <w:t>) уст</w:t>
      </w:r>
      <w:r w:rsidRPr="007D483B">
        <w:t>а</w:t>
      </w:r>
      <w:r w:rsidRPr="007D483B">
        <w:t>новлены согласно СанПиН 2.2.4.548-96 «Гигиенические требования к микр</w:t>
      </w:r>
      <w:r w:rsidRPr="007D483B">
        <w:t>о</w:t>
      </w:r>
      <w:r w:rsidRPr="007D483B">
        <w:t>климату производственных помещений», зависят от уровня энергозатрат и к</w:t>
      </w:r>
      <w:r w:rsidRPr="007D483B">
        <w:t>а</w:t>
      </w:r>
      <w:r w:rsidRPr="007D483B">
        <w:t>тегории работ и составляют: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 xml:space="preserve">для работ категории </w:t>
      </w:r>
      <w:r w:rsidRPr="007D483B">
        <w:rPr>
          <w:lang w:val="en-US"/>
        </w:rPr>
        <w:t>I</w:t>
      </w:r>
      <w:r w:rsidRPr="007D483B">
        <w:t xml:space="preserve">а или </w:t>
      </w:r>
      <w:r w:rsidRPr="007D483B">
        <w:rPr>
          <w:lang w:val="en-US"/>
        </w:rPr>
        <w:t>I</w:t>
      </w:r>
      <w:r w:rsidRPr="007D483B">
        <w:t>б   -   4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jc w:val="both"/>
      </w:pPr>
      <w:r w:rsidRPr="007D483B">
        <w:t xml:space="preserve">                           категории </w:t>
      </w:r>
      <w:r w:rsidRPr="007D483B">
        <w:rPr>
          <w:lang w:val="en-US"/>
        </w:rPr>
        <w:t>II</w:t>
      </w:r>
      <w:r w:rsidRPr="007D483B">
        <w:t xml:space="preserve">а или </w:t>
      </w:r>
      <w:r w:rsidRPr="007D483B">
        <w:rPr>
          <w:lang w:val="en-US"/>
        </w:rPr>
        <w:t>II</w:t>
      </w:r>
      <w:r w:rsidRPr="007D483B">
        <w:t>б   -   7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jc w:val="both"/>
      </w:pPr>
      <w:r w:rsidRPr="007D483B">
        <w:t xml:space="preserve">                           категории </w:t>
      </w:r>
      <w:r w:rsidRPr="007D483B">
        <w:rPr>
          <w:lang w:val="en-US"/>
        </w:rPr>
        <w:t>III</w:t>
      </w:r>
      <w:r w:rsidRPr="007D483B">
        <w:t xml:space="preserve">               - 10.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Полученные значения фактической ПН сравнивают с величиной ко</w:t>
      </w:r>
      <w:r w:rsidRPr="007D483B">
        <w:t>н</w:t>
      </w:r>
      <w:r w:rsidRPr="007D483B">
        <w:t>трольной пылевой нагрузки (КПН), которая рассчитывается за средний рабочий стаж, равный 25 годам.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Класс условий труда и степень вредности при профессиональном конта</w:t>
      </w:r>
      <w:r w:rsidRPr="007D483B">
        <w:t>к</w:t>
      </w:r>
      <w:r w:rsidRPr="007D483B">
        <w:t>те с АПФД определяют исходя из фактического значения К</w:t>
      </w:r>
      <w:r w:rsidRPr="007D483B">
        <w:rPr>
          <w:vertAlign w:val="subscript"/>
        </w:rPr>
        <w:t xml:space="preserve">ф </w:t>
      </w:r>
      <w:r w:rsidRPr="007D483B">
        <w:t>и кратности пр</w:t>
      </w:r>
      <w:r w:rsidRPr="007D483B">
        <w:t>е</w:t>
      </w:r>
      <w:r w:rsidRPr="007D483B">
        <w:t>вышения ПДК. Дополнительным показателем степени вредности АПФД явл</w:t>
      </w:r>
      <w:r w:rsidRPr="007D483B">
        <w:t>я</w:t>
      </w:r>
      <w:r w:rsidRPr="007D483B">
        <w:t>ется ПН за весь период реального или предполагаемого контакта с фактором. При соответствии фактической ПН величине КПН условия труда относятся к допустимому классу. Кратность превышения КПН указывает на класс вредн</w:t>
      </w:r>
      <w:r w:rsidRPr="007D483B">
        <w:t>о</w:t>
      </w:r>
      <w:r w:rsidRPr="007D483B">
        <w:t>сти условий труда по данному фактору. Отношение КПН/ПН дает допустимый стаж работы в данных условиях, поскольку кроме применения средств индив</w:t>
      </w:r>
      <w:r w:rsidRPr="007D483B">
        <w:t>и</w:t>
      </w:r>
      <w:r w:rsidRPr="007D483B">
        <w:t>дуальной защиты органов дыхания (СИЗОД) защита временем является одним из основных способов профилактики профессиональных заболеваний.</w:t>
      </w:r>
    </w:p>
    <w:p w:rsidR="00712368" w:rsidRPr="007D483B" w:rsidRDefault="00712368" w:rsidP="007D483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83B">
        <w:rPr>
          <w:color w:val="000000"/>
          <w:sz w:val="28"/>
          <w:szCs w:val="28"/>
        </w:rPr>
        <w:t>При содержании аэрозолей в воздухе рабочей зоны, превышающем ПДК в 1,1–10 раз  (классы условий труда 3.1, 3.2) рекомендуется применять обле</w:t>
      </w:r>
      <w:r w:rsidRPr="007D483B">
        <w:rPr>
          <w:color w:val="000000"/>
          <w:sz w:val="28"/>
          <w:szCs w:val="28"/>
        </w:rPr>
        <w:t>г</w:t>
      </w:r>
      <w:r w:rsidRPr="007D483B">
        <w:rPr>
          <w:color w:val="000000"/>
          <w:sz w:val="28"/>
          <w:szCs w:val="28"/>
        </w:rPr>
        <w:lastRenderedPageBreak/>
        <w:t xml:space="preserve">ченные противогазоаэрозольные респираторы, обеспечивающие необходимую защиту. </w:t>
      </w:r>
    </w:p>
    <w:p w:rsidR="00712368" w:rsidRPr="007D483B" w:rsidRDefault="00712368" w:rsidP="007D483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83B">
        <w:rPr>
          <w:color w:val="000000"/>
          <w:sz w:val="28"/>
          <w:szCs w:val="28"/>
        </w:rPr>
        <w:t>Для класса условий труда 3.3, где превышение ПДК допустимо от 3 до 20, можно применять для защиты от аэрозолей респираторы в виде фильтрующей полумаски, для защиты от вредных паров и газов — респираторы с резиновыми полумасками соответствующих марок, для класса условий труда 3.4 — респ</w:t>
      </w:r>
      <w:r w:rsidRPr="007D483B">
        <w:rPr>
          <w:color w:val="000000"/>
          <w:sz w:val="28"/>
          <w:szCs w:val="28"/>
        </w:rPr>
        <w:t>и</w:t>
      </w:r>
      <w:r w:rsidRPr="007D483B">
        <w:rPr>
          <w:color w:val="000000"/>
          <w:sz w:val="28"/>
          <w:szCs w:val="28"/>
        </w:rPr>
        <w:t>раторы с принудительной подачей очищенного воздуха или противогазы.</w:t>
      </w:r>
    </w:p>
    <w:p w:rsidR="00712368" w:rsidRPr="007D483B" w:rsidRDefault="00712368" w:rsidP="007D483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83B">
        <w:rPr>
          <w:color w:val="000000"/>
          <w:sz w:val="28"/>
          <w:szCs w:val="28"/>
        </w:rPr>
        <w:t>Как показывает практика, чаще всего при 3.1 и 3.2 степени вредности меньше всего стремятся использовать СИЗОД. В то же время продолжительная работа даже в условиях 3.1 и 3.2 степени вредности может привести к профе</w:t>
      </w:r>
      <w:r w:rsidRPr="007D483B">
        <w:rPr>
          <w:color w:val="000000"/>
          <w:sz w:val="28"/>
          <w:szCs w:val="28"/>
        </w:rPr>
        <w:t>с</w:t>
      </w:r>
      <w:r w:rsidRPr="007D483B">
        <w:rPr>
          <w:color w:val="000000"/>
          <w:sz w:val="28"/>
          <w:szCs w:val="28"/>
        </w:rPr>
        <w:t>сиональному заболеванию, если не использовать СИЗОД, поэтому для проф</w:t>
      </w:r>
      <w:r w:rsidRPr="007D483B">
        <w:rPr>
          <w:color w:val="000000"/>
          <w:sz w:val="28"/>
          <w:szCs w:val="28"/>
        </w:rPr>
        <w:t>и</w:t>
      </w:r>
      <w:r w:rsidRPr="007D483B">
        <w:rPr>
          <w:color w:val="000000"/>
          <w:sz w:val="28"/>
          <w:szCs w:val="28"/>
        </w:rPr>
        <w:t>лактики профзаболеваний огромное значение имеют облегченные респираторы, представляющие собой фильтрующую полумаску, состоящую из нескольких слоев высокоэффективных материалов.</w:t>
      </w:r>
    </w:p>
    <w:p w:rsidR="00712368" w:rsidRPr="007D483B" w:rsidRDefault="00712368" w:rsidP="007D483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83B">
        <w:rPr>
          <w:color w:val="000000"/>
          <w:sz w:val="28"/>
          <w:szCs w:val="28"/>
        </w:rPr>
        <w:t>Большое развитие за последние годы получили также легкие отечестве</w:t>
      </w:r>
      <w:r w:rsidRPr="007D483B">
        <w:rPr>
          <w:color w:val="000000"/>
          <w:sz w:val="28"/>
          <w:szCs w:val="28"/>
        </w:rPr>
        <w:t>н</w:t>
      </w:r>
      <w:r w:rsidRPr="007D483B">
        <w:rPr>
          <w:color w:val="000000"/>
          <w:sz w:val="28"/>
          <w:szCs w:val="28"/>
        </w:rPr>
        <w:t>ные респираторы с дополнительным сорбирующим вредные пары и газы слоем материала. В нем в качестве сорбентов нашли широкое применение как поро</w:t>
      </w:r>
      <w:r w:rsidRPr="007D483B">
        <w:rPr>
          <w:color w:val="000000"/>
          <w:sz w:val="28"/>
          <w:szCs w:val="28"/>
        </w:rPr>
        <w:t>ш</w:t>
      </w:r>
      <w:r w:rsidRPr="007D483B">
        <w:rPr>
          <w:color w:val="000000"/>
          <w:sz w:val="28"/>
          <w:szCs w:val="28"/>
        </w:rPr>
        <w:t>кообразные сорбенты, так и сорбционно-фильтрующие, в том числе ионоо</w:t>
      </w:r>
      <w:r w:rsidRPr="007D483B">
        <w:rPr>
          <w:color w:val="000000"/>
          <w:sz w:val="28"/>
          <w:szCs w:val="28"/>
        </w:rPr>
        <w:t>б</w:t>
      </w:r>
      <w:r w:rsidRPr="007D483B">
        <w:rPr>
          <w:color w:val="000000"/>
          <w:sz w:val="28"/>
          <w:szCs w:val="28"/>
        </w:rPr>
        <w:t xml:space="preserve">менные фильтрующие материалы. </w:t>
      </w:r>
    </w:p>
    <w:p w:rsidR="00712368" w:rsidRPr="007D483B" w:rsidRDefault="00712368" w:rsidP="007D483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83B">
        <w:rPr>
          <w:color w:val="000000"/>
          <w:sz w:val="28"/>
          <w:szCs w:val="28"/>
        </w:rPr>
        <w:t>Эффективность защиты этих респираторов от аэрозолей составляет до 99%, а их малый вес, более низкое сопротивление дыханию, отсутствие физ</w:t>
      </w:r>
      <w:r w:rsidRPr="007D483B">
        <w:rPr>
          <w:color w:val="000000"/>
          <w:sz w:val="28"/>
          <w:szCs w:val="28"/>
        </w:rPr>
        <w:t>и</w:t>
      </w:r>
      <w:r w:rsidRPr="007D483B">
        <w:rPr>
          <w:color w:val="000000"/>
          <w:sz w:val="28"/>
          <w:szCs w:val="28"/>
        </w:rPr>
        <w:t>ческого давления на мягкие ткани лица позволяют использовать их в случаях, когда превышение концентрации вредных веществ не превышает 3–10 ПДК. Среди большого ассортимента облегченных респираторов следует выделить, например, недорогие, легкие, удобные в применении отечественные респират</w:t>
      </w:r>
      <w:r w:rsidRPr="007D483B">
        <w:rPr>
          <w:color w:val="000000"/>
          <w:sz w:val="28"/>
          <w:szCs w:val="28"/>
        </w:rPr>
        <w:t>о</w:t>
      </w:r>
      <w:r w:rsidRPr="007D483B">
        <w:rPr>
          <w:color w:val="000000"/>
          <w:sz w:val="28"/>
          <w:szCs w:val="28"/>
        </w:rPr>
        <w:t>ры конструкции «Алина» различных марок.</w:t>
      </w:r>
    </w:p>
    <w:p w:rsidR="00D77038" w:rsidRPr="007D483B" w:rsidRDefault="00D77038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</w:p>
    <w:p w:rsidR="00D77038" w:rsidRPr="007D483B" w:rsidRDefault="00D77038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</w:p>
    <w:p w:rsidR="00D77038" w:rsidRPr="007D483B" w:rsidRDefault="00D77038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</w:p>
    <w:p w:rsidR="00F11B7D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  <w:r w:rsidRPr="007D483B">
        <w:rPr>
          <w:rFonts w:eastAsia="Times New Roman"/>
          <w:i/>
          <w:iCs/>
          <w:color w:val="000000"/>
          <w:bdr w:val="none" w:sz="0" w:space="0" w:color="auto" w:frame="1"/>
        </w:rPr>
        <w:t xml:space="preserve">3.1.4. Шум и вибрация. </w:t>
      </w:r>
    </w:p>
    <w:p w:rsidR="00F11B7D" w:rsidRDefault="00F11B7D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</w:p>
    <w:p w:rsidR="00CD4ED2" w:rsidRPr="007D483B" w:rsidRDefault="00CD4ED2" w:rsidP="00EF56EE">
      <w:pPr>
        <w:spacing w:after="0" w:line="240" w:lineRule="auto"/>
        <w:ind w:left="36" w:right="36" w:firstLine="672"/>
        <w:jc w:val="both"/>
        <w:textAlignment w:val="baseline"/>
        <w:rPr>
          <w:rFonts w:eastAsia="Times New Roman"/>
          <w:color w:val="000000"/>
        </w:rPr>
      </w:pPr>
      <w:r w:rsidRPr="007D483B">
        <w:rPr>
          <w:rFonts w:eastAsia="Times New Roman"/>
          <w:color w:val="000000"/>
        </w:rPr>
        <w:t>Приборы и методы измерения шума на рабочих местах. Инфразвук и ультразвук - (воздушный). Методы измерения звукового давления на рабочих местах. Приборы и методы измерения гигиенической оценки производстве</w:t>
      </w:r>
      <w:r w:rsidRPr="007D483B">
        <w:rPr>
          <w:rFonts w:eastAsia="Times New Roman"/>
          <w:color w:val="000000"/>
        </w:rPr>
        <w:t>н</w:t>
      </w:r>
      <w:r w:rsidRPr="007D483B">
        <w:rPr>
          <w:rFonts w:eastAsia="Times New Roman"/>
          <w:color w:val="000000"/>
        </w:rPr>
        <w:t>ных вибраций. Вибрация локальная и общая. Ультразвук контактный (вибр</w:t>
      </w:r>
      <w:r w:rsidRPr="007D483B">
        <w:rPr>
          <w:rFonts w:eastAsia="Times New Roman"/>
          <w:color w:val="000000"/>
        </w:rPr>
        <w:t>о</w:t>
      </w:r>
      <w:r w:rsidRPr="007D483B">
        <w:rPr>
          <w:rFonts w:eastAsia="Times New Roman"/>
          <w:color w:val="000000"/>
        </w:rPr>
        <w:t>скорость).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rPr>
          <w:b/>
        </w:rPr>
        <w:t>Шум</w:t>
      </w:r>
      <w:r w:rsidRPr="007D483B">
        <w:t xml:space="preserve"> – это движение звуковой волны, сопровождающееся периодическим повышением и понижением давления. Органы слуха человека реагируют име</w:t>
      </w:r>
      <w:r w:rsidRPr="007D483B">
        <w:t>н</w:t>
      </w:r>
      <w:r w:rsidRPr="007D483B">
        <w:t>но на изменение давления в воздухе и воспринимают звуки в диапазоне 20 ÷ 20000 Гц.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Воздействие шума на организм человека может проявляться в форме н</w:t>
      </w:r>
      <w:r w:rsidRPr="007D483B">
        <w:t>а</w:t>
      </w:r>
      <w:r w:rsidRPr="007D483B">
        <w:t>рушения функции слуха и других анализаторов, координирующей функции к</w:t>
      </w:r>
      <w:r w:rsidRPr="007D483B">
        <w:t>о</w:t>
      </w:r>
      <w:r w:rsidRPr="007D483B">
        <w:t>ры головного мозга, нервной или пищеварительной системы, системы кровоо</w:t>
      </w:r>
      <w:r w:rsidRPr="007D483B">
        <w:t>б</w:t>
      </w:r>
      <w:r w:rsidRPr="007D483B">
        <w:t xml:space="preserve">ращения, обмена веществ. Неожиданные и импульсные шумы могут вызывать </w:t>
      </w:r>
      <w:r w:rsidRPr="007D483B">
        <w:lastRenderedPageBreak/>
        <w:t>реакцию испуга и неадекватное поведение. Шум снижает работоспособность, повышает уровень опасности.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 xml:space="preserve">В зависимости от вида источника различают производственный шум </w:t>
      </w:r>
      <w:r w:rsidRPr="007D483B">
        <w:rPr>
          <w:b/>
        </w:rPr>
        <w:t>м</w:t>
      </w:r>
      <w:r w:rsidRPr="007D483B">
        <w:rPr>
          <w:b/>
        </w:rPr>
        <w:t>е</w:t>
      </w:r>
      <w:r w:rsidRPr="007D483B">
        <w:rPr>
          <w:b/>
        </w:rPr>
        <w:t>ханический, ударный, аэрогидравлический, электромагнитный и взры</w:t>
      </w:r>
      <w:r w:rsidRPr="007D483B">
        <w:rPr>
          <w:b/>
        </w:rPr>
        <w:t>в</w:t>
      </w:r>
      <w:r w:rsidRPr="007D483B">
        <w:rPr>
          <w:b/>
        </w:rPr>
        <w:t>ной,</w:t>
      </w:r>
      <w:r w:rsidRPr="007D483B">
        <w:t xml:space="preserve"> по времени воздействия – </w:t>
      </w:r>
      <w:r w:rsidRPr="007D483B">
        <w:rPr>
          <w:b/>
        </w:rPr>
        <w:t>постоянный и непостоянный</w:t>
      </w:r>
      <w:r w:rsidRPr="007D483B">
        <w:t>, уровень  звука  который  изменяется  во  времени  более  чем  на 5 дБ, последний, в свою оч</w:t>
      </w:r>
      <w:r w:rsidRPr="007D483B">
        <w:t>е</w:t>
      </w:r>
      <w:r w:rsidRPr="007D483B">
        <w:t xml:space="preserve">редь, делят на </w:t>
      </w:r>
      <w:r w:rsidRPr="007D483B">
        <w:rPr>
          <w:b/>
        </w:rPr>
        <w:t>колеблющийся, прерывистый, импульсный</w:t>
      </w:r>
      <w:r w:rsidRPr="007D483B">
        <w:t>. Кроме того, ш</w:t>
      </w:r>
      <w:r w:rsidRPr="007D483B">
        <w:t>у</w:t>
      </w:r>
      <w:r w:rsidRPr="007D483B">
        <w:t>мы классифицируются по спектральным и временным характеристикам. Спе</w:t>
      </w:r>
      <w:r w:rsidRPr="007D483B">
        <w:t>к</w:t>
      </w:r>
      <w:r w:rsidRPr="007D483B">
        <w:t>тром называют распределение эффективных значений частотных составля</w:t>
      </w:r>
      <w:r w:rsidRPr="007D483B">
        <w:t>ю</w:t>
      </w:r>
      <w:r w:rsidRPr="007D483B">
        <w:t>щих звукового давления или соответствующих ему интенсивности звука и зв</w:t>
      </w:r>
      <w:r w:rsidRPr="007D483B">
        <w:t>у</w:t>
      </w:r>
      <w:r w:rsidRPr="007D483B">
        <w:t xml:space="preserve">ковой мощности и частоте. По характеру спектра различают </w:t>
      </w:r>
      <w:r w:rsidRPr="007D483B">
        <w:rPr>
          <w:b/>
        </w:rPr>
        <w:t>тональные шумы и широкополосные</w:t>
      </w:r>
      <w:r w:rsidRPr="007D483B">
        <w:t>,  имеющие  непрерывный  спектр  шириной  более  одной октавы.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Тональным шумом называют превышение уровня звукового давления в одной третьоктавной полосе над соседними не менее чем на 10 дБ.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Знание спектра необходимо не только для оценки влияния шума, но и для выбора способов и средств его снижения. По спектру также можно сделать з</w:t>
      </w:r>
      <w:r w:rsidRPr="007D483B">
        <w:t>а</w:t>
      </w:r>
      <w:r w:rsidRPr="007D483B">
        <w:t>ключение о роли отдельных источников (узлов) в образовании общего шума, что позволяет обнаружить дефекты и неисправности в работе машин.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  <w:rPr>
          <w:b/>
        </w:rPr>
      </w:pPr>
      <w:r w:rsidRPr="007D483B">
        <w:t xml:space="preserve">Наибольшую опасность для человека представляют </w:t>
      </w:r>
      <w:r w:rsidRPr="007D483B">
        <w:rPr>
          <w:b/>
        </w:rPr>
        <w:t>тональные высок</w:t>
      </w:r>
      <w:r w:rsidRPr="007D483B">
        <w:rPr>
          <w:b/>
        </w:rPr>
        <w:t>о</w:t>
      </w:r>
      <w:r w:rsidRPr="007D483B">
        <w:rPr>
          <w:b/>
        </w:rPr>
        <w:t>частотные непостоянные шумы.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Звуковые колебания характеризуются следующими величинами:</w:t>
      </w:r>
    </w:p>
    <w:p w:rsidR="00712368" w:rsidRPr="007D483B" w:rsidRDefault="00712368" w:rsidP="00104365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</w:pPr>
      <w:r w:rsidRPr="007D483B">
        <w:t>скоростью распространения (м/с), (в воздухе 334 м/с);</w:t>
      </w:r>
    </w:p>
    <w:p w:rsidR="00712368" w:rsidRPr="007D483B" w:rsidRDefault="00712368" w:rsidP="00104365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</w:pPr>
      <w:r w:rsidRPr="007D483B">
        <w:t xml:space="preserve">частотой </w:t>
      </w:r>
      <w:r w:rsidRPr="00EF56EE">
        <w:rPr>
          <w:lang w:val="en-US"/>
        </w:rPr>
        <w:t>f</w:t>
      </w:r>
      <w:r w:rsidRPr="007D483B">
        <w:t xml:space="preserve"> (Гц);</w:t>
      </w:r>
    </w:p>
    <w:p w:rsidR="00712368" w:rsidRPr="007D483B" w:rsidRDefault="00712368" w:rsidP="00104365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</w:pPr>
      <w:r w:rsidRPr="007D483B">
        <w:t>звуковым давлением Р (Па)- это разность между атмосферным давлением и давлением в данной точке звукового поля. Порогом слышимости для уха человека является значение Р = 2</w:t>
      </w:r>
      <w:r w:rsidRPr="00EF56EE">
        <w:rPr>
          <w:vertAlign w:val="superscript"/>
        </w:rPr>
        <w:t>.</w:t>
      </w:r>
      <w:r w:rsidRPr="007D483B">
        <w:t>10</w:t>
      </w:r>
      <w:r w:rsidRPr="00EF56EE">
        <w:rPr>
          <w:vertAlign w:val="superscript"/>
        </w:rPr>
        <w:t>-5</w:t>
      </w:r>
      <w:r w:rsidRPr="007D483B">
        <w:t xml:space="preserve"> Па при </w:t>
      </w:r>
      <w:r w:rsidRPr="00EF56EE">
        <w:rPr>
          <w:lang w:val="en-US"/>
        </w:rPr>
        <w:t>f</w:t>
      </w:r>
      <w:r w:rsidRPr="007D483B">
        <w:t xml:space="preserve"> = 1000 Гц, а значение Р = 2</w:t>
      </w:r>
      <w:r w:rsidRPr="00EF56EE">
        <w:rPr>
          <w:b/>
          <w:vertAlign w:val="superscript"/>
        </w:rPr>
        <w:t>.</w:t>
      </w:r>
      <w:r w:rsidRPr="007D483B">
        <w:t>10</w:t>
      </w:r>
      <w:r w:rsidRPr="00EF56EE">
        <w:rPr>
          <w:vertAlign w:val="superscript"/>
        </w:rPr>
        <w:t>2</w:t>
      </w:r>
      <w:r w:rsidRPr="007D483B">
        <w:t xml:space="preserve"> Па называется порогом болевых ощущений;</w:t>
      </w:r>
    </w:p>
    <w:p w:rsidR="00712368" w:rsidRPr="007D483B" w:rsidRDefault="00712368" w:rsidP="00104365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</w:pPr>
      <w:r w:rsidRPr="007D483B">
        <w:t xml:space="preserve">интенсивностью звука </w:t>
      </w:r>
      <w:r w:rsidRPr="00EF56EE">
        <w:rPr>
          <w:lang w:val="en-US"/>
        </w:rPr>
        <w:t>I</w:t>
      </w:r>
      <w:r w:rsidRPr="007D483B">
        <w:t xml:space="preserve"> (Вт/м</w:t>
      </w:r>
      <w:r w:rsidRPr="00EF56EE">
        <w:rPr>
          <w:vertAlign w:val="superscript"/>
        </w:rPr>
        <w:t>2</w:t>
      </w:r>
      <w:r w:rsidRPr="007D483B">
        <w:t>) – это поток звуковой энергии, проходящей в единицу времени через единицу поверхности, перпендикулярной н</w:t>
      </w:r>
      <w:r w:rsidRPr="007D483B">
        <w:t>а</w:t>
      </w:r>
      <w:r w:rsidRPr="007D483B">
        <w:t xml:space="preserve">правлению звуковой волны. </w:t>
      </w:r>
      <w:r w:rsidRPr="00EF56EE">
        <w:rPr>
          <w:lang w:val="en-US"/>
        </w:rPr>
        <w:t>I</w:t>
      </w:r>
      <w:r w:rsidRPr="007D483B">
        <w:t xml:space="preserve"> = 10</w:t>
      </w:r>
      <w:r w:rsidRPr="00EF56EE">
        <w:rPr>
          <w:vertAlign w:val="superscript"/>
        </w:rPr>
        <w:t>-12</w:t>
      </w:r>
      <w:r w:rsidRPr="007D483B">
        <w:t xml:space="preserve"> Вт/м</w:t>
      </w:r>
      <w:r w:rsidRPr="00EF56EE">
        <w:rPr>
          <w:vertAlign w:val="superscript"/>
        </w:rPr>
        <w:t>2</w:t>
      </w:r>
      <w:r w:rsidRPr="007D483B">
        <w:t xml:space="preserve"> соответствует порогу слышим</w:t>
      </w:r>
      <w:r w:rsidRPr="007D483B">
        <w:t>о</w:t>
      </w:r>
      <w:r w:rsidRPr="007D483B">
        <w:t xml:space="preserve">сти, а </w:t>
      </w:r>
      <w:r w:rsidRPr="00EF56EE">
        <w:rPr>
          <w:lang w:val="en-US"/>
        </w:rPr>
        <w:t>I</w:t>
      </w:r>
      <w:r w:rsidRPr="007D483B">
        <w:t xml:space="preserve"> = 10</w:t>
      </w:r>
      <w:r w:rsidRPr="00EF56EE">
        <w:rPr>
          <w:vertAlign w:val="superscript"/>
        </w:rPr>
        <w:t>2</w:t>
      </w:r>
      <w:r w:rsidRPr="007D483B">
        <w:t xml:space="preserve"> Вт/м</w:t>
      </w:r>
      <w:r w:rsidRPr="00EF56EE">
        <w:rPr>
          <w:vertAlign w:val="superscript"/>
        </w:rPr>
        <w:t>2</w:t>
      </w:r>
      <w:r w:rsidRPr="007D483B">
        <w:t xml:space="preserve"> – порогу болевого ощущения.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Диапазон изменения интенсивности звука и звукового давления, слыш</w:t>
      </w:r>
      <w:r w:rsidRPr="007D483B">
        <w:t>и</w:t>
      </w:r>
      <w:r w:rsidRPr="007D483B">
        <w:t>мого человеком, весьма высок, оперировать такими цифрами крайне неудобно, поэтому на практике применяют специальную  измерительную систему, учит</w:t>
      </w:r>
      <w:r w:rsidRPr="007D483B">
        <w:t>ы</w:t>
      </w:r>
      <w:r w:rsidRPr="007D483B">
        <w:t xml:space="preserve">вающую приближенную логарифмическую зависимость между раздражением и слуховым восприятием, а именно шкалу логарифмических единиц – децибелов (дБ), в которых и измеряют уровни </w:t>
      </w:r>
      <w:r w:rsidRPr="007D483B">
        <w:rPr>
          <w:lang w:val="en-US"/>
        </w:rPr>
        <w:t>I</w:t>
      </w:r>
      <w:r w:rsidRPr="007D483B">
        <w:t xml:space="preserve"> и Р.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В зависимости  от временных характеристик шума устанавливают сл</w:t>
      </w:r>
      <w:r w:rsidRPr="007D483B">
        <w:t>е</w:t>
      </w:r>
      <w:r w:rsidRPr="007D483B">
        <w:t>дующие измеряемые и рассчитываемые величины:</w:t>
      </w:r>
    </w:p>
    <w:p w:rsidR="00712368" w:rsidRPr="007D483B" w:rsidRDefault="00712368" w:rsidP="00104365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jc w:val="both"/>
      </w:pPr>
      <w:r w:rsidRPr="007D483B">
        <w:t xml:space="preserve">для </w:t>
      </w:r>
      <w:r w:rsidRPr="00EF56EE">
        <w:rPr>
          <w:b/>
        </w:rPr>
        <w:t>постоянного</w:t>
      </w:r>
      <w:r w:rsidRPr="007D483B">
        <w:t xml:space="preserve"> шума – уровень звука (дБА) и октавные уровни звук</w:t>
      </w:r>
      <w:r w:rsidRPr="007D483B">
        <w:t>о</w:t>
      </w:r>
      <w:r w:rsidRPr="007D483B">
        <w:t>вого давления (дБ);</w:t>
      </w:r>
    </w:p>
    <w:p w:rsidR="00712368" w:rsidRPr="007D483B" w:rsidRDefault="00712368" w:rsidP="00104365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jc w:val="both"/>
      </w:pPr>
      <w:r w:rsidRPr="007D483B">
        <w:t xml:space="preserve">для </w:t>
      </w:r>
      <w:r w:rsidRPr="00EF56EE">
        <w:rPr>
          <w:b/>
        </w:rPr>
        <w:t>колеблющегося, импульсного и прерывистого</w:t>
      </w:r>
      <w:r w:rsidRPr="007D483B">
        <w:t xml:space="preserve"> шумов – эквив</w:t>
      </w:r>
      <w:r w:rsidRPr="007D483B">
        <w:t>а</w:t>
      </w:r>
      <w:r w:rsidRPr="007D483B">
        <w:t>лентный уровень звука и максимальный уровни звука (дБА);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lastRenderedPageBreak/>
        <w:t>Согласно ГОСТу 12.1.050-86. ССБТ «Методы измерения шума на раб</w:t>
      </w:r>
      <w:r w:rsidRPr="007D483B">
        <w:t>о</w:t>
      </w:r>
      <w:r w:rsidRPr="007D483B">
        <w:t>чих местах» результаты измерений должны характеризовать шумовое возде</w:t>
      </w:r>
      <w:r w:rsidRPr="007D483B">
        <w:t>й</w:t>
      </w:r>
      <w:r w:rsidRPr="007D483B">
        <w:t>ствие за время рабочей смены. Поэтому продолжительность измерения неп</w:t>
      </w:r>
      <w:r w:rsidRPr="007D483B">
        <w:t>о</w:t>
      </w:r>
      <w:r w:rsidRPr="007D483B">
        <w:t>стоянного шума должна составлять:</w:t>
      </w:r>
    </w:p>
    <w:p w:rsidR="00712368" w:rsidRPr="007D483B" w:rsidRDefault="00712368" w:rsidP="00104365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jc w:val="both"/>
      </w:pPr>
      <w:r w:rsidRPr="007D483B">
        <w:t xml:space="preserve">для </w:t>
      </w:r>
      <w:r w:rsidRPr="00EF56EE">
        <w:rPr>
          <w:b/>
        </w:rPr>
        <w:t>колеблющегося</w:t>
      </w:r>
      <w:r w:rsidRPr="007D483B">
        <w:t xml:space="preserve"> во времени шума – половину рабочей смены или полный технологический цикл, допускается общая продолжительность измерения 30 мин., состоящая из трех циклов, каждый продолжительн</w:t>
      </w:r>
      <w:r w:rsidRPr="007D483B">
        <w:t>о</w:t>
      </w:r>
      <w:r w:rsidRPr="007D483B">
        <w:t>стью 10 мин.;</w:t>
      </w:r>
    </w:p>
    <w:p w:rsidR="00712368" w:rsidRPr="007D483B" w:rsidRDefault="00712368" w:rsidP="00104365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jc w:val="both"/>
      </w:pPr>
      <w:r w:rsidRPr="007D483B">
        <w:t xml:space="preserve">для </w:t>
      </w:r>
      <w:r w:rsidRPr="00EF56EE">
        <w:rPr>
          <w:b/>
        </w:rPr>
        <w:t xml:space="preserve">импульсного – </w:t>
      </w:r>
      <w:r w:rsidRPr="007D483B">
        <w:t>30 мин.;</w:t>
      </w:r>
    </w:p>
    <w:p w:rsidR="00712368" w:rsidRPr="00EF56EE" w:rsidRDefault="00712368" w:rsidP="00104365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b/>
        </w:rPr>
      </w:pPr>
      <w:r w:rsidRPr="007D483B">
        <w:t xml:space="preserve">для </w:t>
      </w:r>
      <w:r w:rsidRPr="00EF56EE">
        <w:rPr>
          <w:b/>
        </w:rPr>
        <w:t>прерывистого</w:t>
      </w:r>
      <w:r w:rsidRPr="007D483B">
        <w:t xml:space="preserve"> – полный цикл характерного действия шума.</w:t>
      </w:r>
    </w:p>
    <w:p w:rsidR="00EF56EE" w:rsidRDefault="00EF56EE" w:rsidP="007D483B">
      <w:pPr>
        <w:tabs>
          <w:tab w:val="left" w:pos="0"/>
        </w:tabs>
        <w:spacing w:after="0" w:line="240" w:lineRule="auto"/>
        <w:ind w:firstLine="709"/>
        <w:jc w:val="both"/>
      </w:pP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Измерения шума должны производиться при работе не менее 2/3 уст</w:t>
      </w:r>
      <w:r w:rsidRPr="007D483B">
        <w:t>а</w:t>
      </w:r>
      <w:r w:rsidRPr="007D483B">
        <w:t>новленных  в данном помещении единиц технологического оборудования в наиболее часто применяющемся режиме работы. При этом должны быть вкл</w:t>
      </w:r>
      <w:r w:rsidRPr="007D483B">
        <w:t>ю</w:t>
      </w:r>
      <w:r w:rsidRPr="007D483B">
        <w:t>чены системы вентиляции и кондиционирования воздуха и другие устройства, используемые в данном помещении, поскольку они являются дополнительными источниками шума.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Методика проведения измерений шума и обработки результатов излож</w:t>
      </w:r>
      <w:r w:rsidRPr="007D483B">
        <w:t>е</w:t>
      </w:r>
      <w:r w:rsidRPr="007D483B">
        <w:t>на в ГОСТе 12.1.050-86 (п. 1.2.2 перечня в приложении 1).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Для измерения уровня шума чаще всего применяют отечественные ш</w:t>
      </w:r>
      <w:r w:rsidRPr="007D483B">
        <w:t>у</w:t>
      </w:r>
      <w:r w:rsidRPr="007D483B">
        <w:t xml:space="preserve">момеры ВШВ 003-М3, ШИ-101, </w:t>
      </w:r>
      <w:r w:rsidRPr="007D483B">
        <w:rPr>
          <w:lang w:val="en-US"/>
        </w:rPr>
        <w:t>SVAN</w:t>
      </w:r>
      <w:r w:rsidRPr="007D483B">
        <w:t xml:space="preserve"> 943, </w:t>
      </w:r>
      <w:r w:rsidRPr="007D483B">
        <w:rPr>
          <w:lang w:val="en-US"/>
        </w:rPr>
        <w:t>SVAN</w:t>
      </w:r>
      <w:r w:rsidRPr="007D483B">
        <w:t xml:space="preserve"> 945. Существует три способа нормирования шума:</w:t>
      </w:r>
    </w:p>
    <w:p w:rsidR="00712368" w:rsidRPr="007D483B" w:rsidRDefault="00712368" w:rsidP="00EF56EE">
      <w:pPr>
        <w:tabs>
          <w:tab w:val="left" w:pos="0"/>
        </w:tabs>
        <w:spacing w:after="0" w:line="240" w:lineRule="auto"/>
        <w:jc w:val="both"/>
      </w:pPr>
      <w:r w:rsidRPr="007D483B">
        <w:t>1) по предельному спектру шума, когда устанавливаются уровни звукового давления в основном для постоянных шумов в стандартных октавных полосах частот (от 31,5 до 8000 Гц) для различных видов трудовой деятельности.</w:t>
      </w:r>
    </w:p>
    <w:p w:rsidR="00712368" w:rsidRPr="007D483B" w:rsidRDefault="00712368" w:rsidP="00EF56EE">
      <w:pPr>
        <w:tabs>
          <w:tab w:val="left" w:pos="0"/>
        </w:tabs>
        <w:spacing w:after="0" w:line="240" w:lineRule="auto"/>
        <w:jc w:val="both"/>
      </w:pPr>
      <w:r w:rsidRPr="007D483B">
        <w:t>2) по уровню звука (дБА), измеренного при включении корректировочной ча</w:t>
      </w:r>
      <w:r w:rsidRPr="007D483B">
        <w:t>с</w:t>
      </w:r>
      <w:r w:rsidRPr="007D483B">
        <w:t>тотной характеристики «А» шумомера. При этом чувствительность всего ш</w:t>
      </w:r>
      <w:r w:rsidRPr="007D483B">
        <w:t>у</w:t>
      </w:r>
      <w:r w:rsidRPr="007D483B">
        <w:t>моизмерительного тракта соответствует средней чувствительности органа сл</w:t>
      </w:r>
      <w:r w:rsidRPr="007D483B">
        <w:t>у</w:t>
      </w:r>
      <w:r w:rsidRPr="007D483B">
        <w:t>ха человека на различных частотах спектра.</w:t>
      </w:r>
    </w:p>
    <w:p w:rsidR="00712368" w:rsidRPr="007D483B" w:rsidRDefault="00712368" w:rsidP="00EF56EE">
      <w:pPr>
        <w:tabs>
          <w:tab w:val="left" w:pos="0"/>
        </w:tabs>
        <w:spacing w:after="0" w:line="240" w:lineRule="auto"/>
        <w:jc w:val="both"/>
      </w:pPr>
      <w:r w:rsidRPr="007D483B">
        <w:t>3) по дозе шума, равной произведению допустимого уровня звука на длител</w:t>
      </w:r>
      <w:r w:rsidRPr="007D483B">
        <w:t>ь</w:t>
      </w:r>
      <w:r w:rsidRPr="007D483B">
        <w:t>ность смены.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Уровни звукового давления на рабочих местах не должны превышать значений, указанных в ГОСТе 12.1.003 -88 «Шум. Общие требования безопа</w:t>
      </w:r>
      <w:r w:rsidRPr="007D483B">
        <w:t>с</w:t>
      </w:r>
      <w:r w:rsidRPr="007D483B">
        <w:t>ности» и ГОСТе 12.1.028-80 «Шум. Определение шумовых характеристик и</w:t>
      </w:r>
      <w:r w:rsidRPr="007D483B">
        <w:t>с</w:t>
      </w:r>
      <w:r w:rsidRPr="007D483B">
        <w:t>точников шума», а для жилых и общественных зданий по СН 2.2.4/2.1.8.562-96 «Шум на рабочих местах, в помещениях жилых, общественных зданий и на территории жилой застройки».</w:t>
      </w:r>
    </w:p>
    <w:p w:rsidR="00712368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Мероприятия по борьбе с производственным шумом должны предусма</w:t>
      </w:r>
      <w:r w:rsidRPr="007D483B">
        <w:t>т</w:t>
      </w:r>
      <w:r w:rsidRPr="007D483B">
        <w:t xml:space="preserve">риваться еще на стадии проектирования технологических процессов и машин, разработки проекта помещения и генерального плана предприятия, а также технологической последовательности операций. </w:t>
      </w:r>
      <w:r w:rsidRPr="007D483B">
        <w:rPr>
          <w:color w:val="000000"/>
        </w:rPr>
        <w:t>На рис. 2.1</w:t>
      </w:r>
      <w:r w:rsidRPr="007D483B">
        <w:t xml:space="preserve"> приведена класс</w:t>
      </w:r>
      <w:r w:rsidRPr="007D483B">
        <w:t>и</w:t>
      </w:r>
      <w:r w:rsidRPr="007D483B">
        <w:t>фикация средств коллективной защиты, в дополнение к которым в необход</w:t>
      </w:r>
      <w:r w:rsidRPr="007D483B">
        <w:t>и</w:t>
      </w:r>
      <w:r w:rsidRPr="007D483B">
        <w:t>мых случаях может быть предусмотрено применение СИЗ.</w:t>
      </w:r>
    </w:p>
    <w:p w:rsidR="00F23610" w:rsidRDefault="00F23610" w:rsidP="007D483B">
      <w:pPr>
        <w:tabs>
          <w:tab w:val="left" w:pos="0"/>
        </w:tabs>
        <w:spacing w:after="0" w:line="240" w:lineRule="auto"/>
        <w:ind w:firstLine="709"/>
        <w:jc w:val="both"/>
      </w:pPr>
    </w:p>
    <w:p w:rsidR="00F23610" w:rsidRDefault="00F23610" w:rsidP="007D483B">
      <w:pPr>
        <w:tabs>
          <w:tab w:val="left" w:pos="0"/>
        </w:tabs>
        <w:spacing w:after="0" w:line="240" w:lineRule="auto"/>
        <w:ind w:firstLine="709"/>
        <w:jc w:val="both"/>
      </w:pPr>
    </w:p>
    <w:p w:rsidR="00F23610" w:rsidRDefault="00F23610" w:rsidP="007D483B">
      <w:pPr>
        <w:tabs>
          <w:tab w:val="left" w:pos="0"/>
        </w:tabs>
        <w:spacing w:after="0" w:line="240" w:lineRule="auto"/>
        <w:ind w:firstLine="709"/>
        <w:jc w:val="both"/>
      </w:pPr>
    </w:p>
    <w:p w:rsidR="00F23610" w:rsidRDefault="00F23610" w:rsidP="007D483B">
      <w:pPr>
        <w:tabs>
          <w:tab w:val="left" w:pos="0"/>
        </w:tabs>
        <w:spacing w:after="0" w:line="240" w:lineRule="auto"/>
        <w:ind w:firstLine="709"/>
        <w:jc w:val="both"/>
      </w:pPr>
    </w:p>
    <w:p w:rsidR="00F23610" w:rsidRDefault="00F23610" w:rsidP="00F23610">
      <w:pPr>
        <w:tabs>
          <w:tab w:val="left" w:pos="0"/>
        </w:tabs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913366" cy="3538331"/>
            <wp:effectExtent l="19050" t="0" r="0" b="0"/>
            <wp:docPr id="17" name="Рисунок 17" descr="C:\Users\User\Desktop\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ррр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759" cy="354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10" w:rsidRDefault="00F23610" w:rsidP="007D483B">
      <w:pPr>
        <w:tabs>
          <w:tab w:val="left" w:pos="0"/>
        </w:tabs>
        <w:spacing w:after="0" w:line="240" w:lineRule="auto"/>
        <w:ind w:firstLine="709"/>
        <w:jc w:val="both"/>
      </w:pPr>
    </w:p>
    <w:p w:rsidR="00712368" w:rsidRPr="007D483B" w:rsidRDefault="00712368" w:rsidP="007D483B">
      <w:pPr>
        <w:spacing w:after="0" w:line="240" w:lineRule="auto"/>
        <w:jc w:val="both"/>
      </w:pPr>
      <w:r w:rsidRPr="007D483B">
        <w:t>Рис. 2.1. Классификация методов средств защиты от шума</w:t>
      </w:r>
    </w:p>
    <w:p w:rsidR="00712368" w:rsidRPr="007D483B" w:rsidRDefault="00712368" w:rsidP="007D483B">
      <w:pPr>
        <w:spacing w:after="0" w:line="240" w:lineRule="auto"/>
        <w:jc w:val="both"/>
        <w:rPr>
          <w:b/>
        </w:rPr>
      </w:pP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Одним из наиболее эффективных способов снижения шумовой экспоз</w:t>
      </w:r>
      <w:r w:rsidRPr="007D483B">
        <w:t>и</w:t>
      </w:r>
      <w:r w:rsidRPr="007D483B">
        <w:t>ции является введение перерывов, т.е. рационализация труда в условиях во</w:t>
      </w:r>
      <w:r w:rsidRPr="007D483B">
        <w:t>з</w:t>
      </w:r>
      <w:r w:rsidRPr="007D483B">
        <w:t>действия интенсивного шума. Длительность дополнительных регламентир</w:t>
      </w:r>
      <w:r w:rsidRPr="007D483B">
        <w:t>о</w:t>
      </w:r>
      <w:r w:rsidRPr="007D483B">
        <w:t>ванных  перерывов устанавливается с учетом уровня шума, его спектра и средств индивидуальной защиты, для тех групп работников, где по условиям техники безопасности не допускается использование противошумов (просл</w:t>
      </w:r>
      <w:r w:rsidRPr="007D483B">
        <w:t>у</w:t>
      </w:r>
      <w:r w:rsidRPr="007D483B">
        <w:t>шивание сигналов и т.п.), учитывается только уровень шума и его спектр. О</w:t>
      </w:r>
      <w:r w:rsidRPr="007D483B">
        <w:t>т</w:t>
      </w:r>
      <w:r w:rsidRPr="007D483B">
        <w:t>дых в период регламентированных перерывов следует проводить в специально оборудованных помещениях. Во время обеденного перерыва также должны быть обеспечены нормальные акустические условия.</w:t>
      </w:r>
    </w:p>
    <w:p w:rsidR="00EF56EE" w:rsidRDefault="00EF56EE" w:rsidP="007D483B">
      <w:pPr>
        <w:tabs>
          <w:tab w:val="left" w:pos="0"/>
        </w:tabs>
        <w:spacing w:after="0" w:line="240" w:lineRule="auto"/>
        <w:ind w:firstLine="709"/>
        <w:jc w:val="both"/>
        <w:rPr>
          <w:b/>
        </w:rPr>
      </w:pP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rPr>
          <w:b/>
        </w:rPr>
        <w:t>Вибрация</w:t>
      </w:r>
      <w:r w:rsidRPr="007D483B">
        <w:t xml:space="preserve"> представляет собой механические колебательные движения системы с упругими связями, возникающие при работе машин. Причина вибр</w:t>
      </w:r>
      <w:r w:rsidRPr="007D483B">
        <w:t>а</w:t>
      </w:r>
      <w:r w:rsidRPr="007D483B">
        <w:t>ции – неуравновешенные силовые воздействия.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Основными параметрами, характеризующими вибрацию, являются част</w:t>
      </w:r>
      <w:r w:rsidRPr="007D483B">
        <w:t>о</w:t>
      </w:r>
      <w:r w:rsidRPr="007D483B">
        <w:t>та (Гц), амплитуда смещения (м), скорость (м/с) и ускорение (м/с</w:t>
      </w:r>
      <w:r w:rsidRPr="007D483B">
        <w:rPr>
          <w:vertAlign w:val="superscript"/>
        </w:rPr>
        <w:t>2</w:t>
      </w:r>
      <w:r w:rsidRPr="007D483B">
        <w:t>).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Кроме того, вибрации весьма опасны как для технологического оборуд</w:t>
      </w:r>
      <w:r w:rsidRPr="007D483B">
        <w:t>о</w:t>
      </w:r>
      <w:r w:rsidRPr="007D483B">
        <w:t>вания и контрольно-измерительных приборов, так и для строительных конс</w:t>
      </w:r>
      <w:r w:rsidRPr="007D483B">
        <w:t>т</w:t>
      </w:r>
      <w:r w:rsidRPr="007D483B">
        <w:t>рукций, поскольку вызывают износ оборудования, деформацию конструкций, уменьшение срока службы приборов и снижение их точности, что в  свою оч</w:t>
      </w:r>
      <w:r w:rsidRPr="007D483B">
        <w:t>е</w:t>
      </w:r>
      <w:r w:rsidRPr="007D483B">
        <w:t>редь может привести к аварийным ситуациям.</w:t>
      </w:r>
    </w:p>
    <w:p w:rsidR="00712368" w:rsidRPr="007D483B" w:rsidRDefault="00712368" w:rsidP="007D483B">
      <w:pPr>
        <w:spacing w:after="0" w:line="240" w:lineRule="auto"/>
        <w:ind w:firstLine="709"/>
        <w:jc w:val="both"/>
        <w:rPr>
          <w:b/>
        </w:rPr>
      </w:pPr>
      <w:r w:rsidRPr="007D483B">
        <w:lastRenderedPageBreak/>
        <w:t xml:space="preserve">В зависимости от характера контакта тела рабочего с оборудованием, подверженным вибрации, и по способу передачи человеку различают </w:t>
      </w:r>
      <w:r w:rsidRPr="007D483B">
        <w:rPr>
          <w:b/>
        </w:rPr>
        <w:t>общую и локальную вибрацию.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 xml:space="preserve">Общая вибрация передается через опорные поверхности на тело сидящего или стоящего человека, локальная вибрация передается через руки человека. 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Общая вибрация по источнику возникновения подразделяется на тран</w:t>
      </w:r>
      <w:r w:rsidRPr="007D483B">
        <w:t>с</w:t>
      </w:r>
      <w:r w:rsidRPr="007D483B">
        <w:t>портную, транспортно-технологическую и технологическую. Водители тран</w:t>
      </w:r>
      <w:r w:rsidRPr="007D483B">
        <w:t>с</w:t>
      </w:r>
      <w:r w:rsidRPr="007D483B">
        <w:t>портных машин (тракторов, самоходной сельскохозяйственной техники, груз</w:t>
      </w:r>
      <w:r w:rsidRPr="007D483B">
        <w:t>о</w:t>
      </w:r>
      <w:r w:rsidRPr="007D483B">
        <w:t>вого автотранспорта, землеройных машин и др.), а также операторы транспор</w:t>
      </w:r>
      <w:r w:rsidRPr="007D483B">
        <w:t>т</w:t>
      </w:r>
      <w:r w:rsidRPr="007D483B">
        <w:t>но-технологического оборудования (экскаваторов, подъемных машин, бетон</w:t>
      </w:r>
      <w:r w:rsidRPr="007D483B">
        <w:t>о</w:t>
      </w:r>
      <w:r w:rsidRPr="007D483B">
        <w:t>укладчиков, горнодобывающих машин и др.) подвергаются воздействию общей и локальной вибрации. К источникам технологической вибрации относятся: оборудование, действие которого основано на использовании вибрации и уд</w:t>
      </w:r>
      <w:r w:rsidRPr="007D483B">
        <w:t>а</w:t>
      </w:r>
      <w:r w:rsidRPr="007D483B">
        <w:t>ров (виброплатформы, виброгрохоты, вибростенды, молоты, штампы, прессы и т.д.), мощные электрические установки (компрессоры, насосы, вентиляторы, некоторые металлообрабатывающие станки и др.).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Вибрация относится к факторам, обладающим значительной биологич</w:t>
      </w:r>
      <w:r w:rsidRPr="007D483B">
        <w:t>е</w:t>
      </w:r>
      <w:r w:rsidRPr="007D483B">
        <w:t>ской активностью. Характер, глубина и направленность функциональных сдв</w:t>
      </w:r>
      <w:r w:rsidRPr="007D483B">
        <w:t>и</w:t>
      </w:r>
      <w:r w:rsidRPr="007D483B">
        <w:t>гов со стороны различных систем организма определяются прежде всего уро</w:t>
      </w:r>
      <w:r w:rsidRPr="007D483B">
        <w:t>в</w:t>
      </w:r>
      <w:r w:rsidRPr="007D483B">
        <w:t xml:space="preserve">нем, спектральным составом и продолжительностью воздействия вибрации. 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Степень распространения колебаний по телу человека как сложной кол</w:t>
      </w:r>
      <w:r w:rsidRPr="007D483B">
        <w:t>е</w:t>
      </w:r>
      <w:r w:rsidRPr="007D483B">
        <w:t>бательной системы зависит от частоты, амплитуды, площади участков тела, с</w:t>
      </w:r>
      <w:r w:rsidRPr="007D483B">
        <w:t>о</w:t>
      </w:r>
      <w:r w:rsidRPr="007D483B">
        <w:t>прикасающихся с вибрирующим объектом, места приложения и направления оси вибрационного воздействия, деформирующих свойств тканей, явления р</w:t>
      </w:r>
      <w:r w:rsidRPr="007D483B">
        <w:t>е</w:t>
      </w:r>
      <w:r w:rsidRPr="007D483B">
        <w:t>зонанса и др. условий.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Наиболее  опасная  для человека частота вибрации - в пределах 6 ÷ 9 Гц, поскольку она совпадает с частотой собственных колебаний внутренних орг</w:t>
      </w:r>
      <w:r w:rsidRPr="007D483B">
        <w:t>а</w:t>
      </w:r>
      <w:r w:rsidRPr="007D483B">
        <w:t>нов человека, в результате чего может возникнуть резонанс, который способен привести к психическим и органическим нарушениям. Наибольшее нарушение остроты зрения наблюдается при воздействии вибрации в диапазоне 10 ÷ 25 Гц. Для стоящего на вибрирующей поверхности человека имеются два резонан</w:t>
      </w:r>
      <w:r w:rsidRPr="007D483B">
        <w:t>с</w:t>
      </w:r>
      <w:r w:rsidRPr="007D483B">
        <w:t>ных  пика  на  частотах  5 – 12  и  17 -25  Гц,  для  сидящего – на частотах 4 -6 Гц. Для головы резонансные частоты лежат в области 20 – 30 Гц. Одной из на</w:t>
      </w:r>
      <w:r w:rsidRPr="007D483B">
        <w:t>и</w:t>
      </w:r>
      <w:r w:rsidRPr="007D483B">
        <w:t>более важных колебательных систем является совокупность грудной клетки и брюшной полости. В положении стоя колебания внутренних органов этих п</w:t>
      </w:r>
      <w:r w:rsidRPr="007D483B">
        <w:t>о</w:t>
      </w:r>
      <w:r w:rsidRPr="007D483B">
        <w:t>лостей обнаруживают резонансное явление на частотах 3 – 3,5 Гц, а передней стенки грудной клетки – 7 – 11 Гц.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 xml:space="preserve">Нарушения здоровья, обусловленные локальной или общей вибрацией, складываются из поражений нейрососудистой, нервно-мышечной систем, опорно-двигательного аппарата, изменений обмена веществ и др. 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rPr>
          <w:b/>
        </w:rPr>
        <w:t xml:space="preserve">Низкочастотная  вибрация </w:t>
      </w:r>
      <w:r w:rsidRPr="007D483B">
        <w:t>приводит к развитию вибрационной патол</w:t>
      </w:r>
      <w:r w:rsidRPr="007D483B">
        <w:t>о</w:t>
      </w:r>
      <w:r w:rsidRPr="007D483B">
        <w:t xml:space="preserve">гии с преобладанием поражений нервно-мышечной системы, опорно-двигательного аппарата и менее выраженным сосудистым компонентом. 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rPr>
          <w:b/>
        </w:rPr>
        <w:lastRenderedPageBreak/>
        <w:t xml:space="preserve">Среднечастотная и высокочастотная вибрация </w:t>
      </w:r>
      <w:r w:rsidRPr="007D483B">
        <w:t>вызывает различные по степени выраженности сосудистые, нервно-мышечные, костно-суставные и иные нарушения.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Из факторов производственной среды, усугубляющих воздействие л</w:t>
      </w:r>
      <w:r w:rsidRPr="007D483B">
        <w:t>о</w:t>
      </w:r>
      <w:r w:rsidRPr="007D483B">
        <w:t>кальных и общих вибраций на организм, следует отметить следующие: чре</w:t>
      </w:r>
      <w:r w:rsidRPr="007D483B">
        <w:t>з</w:t>
      </w:r>
      <w:r w:rsidRPr="007D483B">
        <w:t>мерные мышечные нагрузки, шум высокой интенсивности, неблагоприятные климатические условия. В этом случае необходимо учитывать сочетанное во</w:t>
      </w:r>
      <w:r w:rsidRPr="007D483B">
        <w:t>з</w:t>
      </w:r>
      <w:r w:rsidRPr="007D483B">
        <w:t>действие указанных факторов.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В связи с широким диапазоном изменения абсолютных параметров ви</w:t>
      </w:r>
      <w:r w:rsidRPr="007D483B">
        <w:t>б</w:t>
      </w:r>
      <w:r w:rsidRPr="007D483B">
        <w:t>рации в практике виброакустических измерений применяются относительные логарифмические уровни таких параметров как уровень колебательной скор</w:t>
      </w:r>
      <w:r w:rsidRPr="007D483B">
        <w:t>о</w:t>
      </w:r>
      <w:r w:rsidRPr="007D483B">
        <w:t>сти (дБ) и уровень виброускорения (дБ).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В соответствии с действующими санитарными нормами оценка вибрации производится следующими методами:</w:t>
      </w:r>
    </w:p>
    <w:p w:rsidR="00712368" w:rsidRPr="007D483B" w:rsidRDefault="00712368" w:rsidP="00104365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</w:pPr>
      <w:r w:rsidRPr="00C8172A">
        <w:rPr>
          <w:b/>
        </w:rPr>
        <w:t>частотным</w:t>
      </w:r>
      <w:r w:rsidRPr="007D483B">
        <w:t xml:space="preserve"> (спектральным)</w:t>
      </w:r>
      <w:r w:rsidRPr="00C8172A">
        <w:rPr>
          <w:b/>
        </w:rPr>
        <w:t xml:space="preserve"> анализом</w:t>
      </w:r>
      <w:r w:rsidRPr="007D483B">
        <w:t xml:space="preserve"> нормируемых параметров;</w:t>
      </w:r>
    </w:p>
    <w:p w:rsidR="00712368" w:rsidRPr="007D483B" w:rsidRDefault="00712368" w:rsidP="00104365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</w:pPr>
      <w:r w:rsidRPr="00C8172A">
        <w:rPr>
          <w:b/>
        </w:rPr>
        <w:t>интегральной оценкой</w:t>
      </w:r>
      <w:r w:rsidRPr="007D483B">
        <w:t xml:space="preserve"> по частоте нормируемых параметров, использ</w:t>
      </w:r>
      <w:r w:rsidRPr="007D483B">
        <w:t>у</w:t>
      </w:r>
      <w:r w:rsidRPr="007D483B">
        <w:t>ется для постоянной вибрации; характеристика – корректированное зн</w:t>
      </w:r>
      <w:r w:rsidRPr="007D483B">
        <w:t>а</w:t>
      </w:r>
      <w:r w:rsidRPr="007D483B">
        <w:t>чение (или уровень) виброскорости (или виброускорения);</w:t>
      </w:r>
    </w:p>
    <w:p w:rsidR="00712368" w:rsidRPr="007D483B" w:rsidRDefault="00712368" w:rsidP="00104365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</w:pPr>
      <w:r w:rsidRPr="00C8172A">
        <w:rPr>
          <w:b/>
        </w:rPr>
        <w:t>дозной оценкой</w:t>
      </w:r>
      <w:r w:rsidRPr="007D483B">
        <w:t xml:space="preserve"> для непостоянной вибрации; характеристика – эквив</w:t>
      </w:r>
      <w:r w:rsidRPr="007D483B">
        <w:t>а</w:t>
      </w:r>
      <w:r w:rsidRPr="007D483B">
        <w:t>лентное корректированное значение (или уровень) виброскорости (или вибро-ускорения).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</w:pPr>
      <w:r w:rsidRPr="007D483B">
        <w:t>Методика проведения измерений и обработки результатов приведены в методических указаниях (см. п. 1.2.7 перечня в приложении 1), а также в Сан</w:t>
      </w:r>
      <w:r w:rsidRPr="007D483B">
        <w:t>и</w:t>
      </w:r>
      <w:r w:rsidRPr="007D483B">
        <w:t>тарных нормах СН 2.2.4/2.1.8.566-96 «Производственная вибрация, вибрация в помещениях жилых и общественных зданий».</w:t>
      </w:r>
    </w:p>
    <w:p w:rsidR="00712368" w:rsidRPr="007D483B" w:rsidRDefault="00712368" w:rsidP="007D483B">
      <w:pPr>
        <w:tabs>
          <w:tab w:val="left" w:pos="0"/>
        </w:tabs>
        <w:spacing w:after="0" w:line="240" w:lineRule="auto"/>
        <w:ind w:firstLine="709"/>
        <w:jc w:val="both"/>
        <w:rPr>
          <w:color w:val="FF0000"/>
        </w:rPr>
      </w:pPr>
      <w:r w:rsidRPr="007D483B">
        <w:t>Для измерения вибрации используют виброметры и шумомеры с допо</w:t>
      </w:r>
      <w:r w:rsidRPr="007D483B">
        <w:t>л</w:t>
      </w:r>
      <w:r w:rsidRPr="007D483B">
        <w:t xml:space="preserve">нительным приспособлением: отечественные приборы ВШВ-3М2, виброметры ВВМ-201, ВВМ-311, </w:t>
      </w:r>
      <w:r w:rsidRPr="007D483B">
        <w:rPr>
          <w:lang w:val="en-US"/>
        </w:rPr>
        <w:t>SVAN</w:t>
      </w:r>
      <w:r w:rsidRPr="007D483B">
        <w:t xml:space="preserve"> 946, </w:t>
      </w:r>
      <w:r w:rsidRPr="007D483B">
        <w:rPr>
          <w:lang w:val="en-US"/>
        </w:rPr>
        <w:t>SVAN</w:t>
      </w:r>
      <w:r w:rsidRPr="007D483B">
        <w:t xml:space="preserve"> 947 и приборы датской фирмы «Брюль и Къер».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Измерение параметров вибрации должно производиться в соответствии с установленными стандартами – ГОСТ 12.4.012-83 «Вибрация. Средства изм</w:t>
      </w:r>
      <w:r w:rsidRPr="007D483B">
        <w:t>е</w:t>
      </w:r>
      <w:r w:rsidRPr="007D483B">
        <w:t>рения и контроля вибрации на рабочих местах».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rPr>
          <w:i/>
        </w:rPr>
        <w:t xml:space="preserve">Санитарно-гигиеническое нормирование </w:t>
      </w:r>
      <w:r w:rsidRPr="007D483B">
        <w:t>осуществляется по ГОСТу 12.1.012-90 «Вибрационная безопасность» в октавных диапазонах с различн</w:t>
      </w:r>
      <w:r w:rsidRPr="007D483B">
        <w:t>ы</w:t>
      </w:r>
      <w:r w:rsidRPr="007D483B">
        <w:t>ми среднегеометрическими частотами и различается допустимыми уровнями колебательных скоростей. При этом регламентируются уровни как общей, так и локальной вибрации.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rPr>
          <w:i/>
        </w:rPr>
        <w:t xml:space="preserve">Техническое нормирование </w:t>
      </w:r>
      <w:r w:rsidRPr="007D483B">
        <w:t>для производственной вибрации, вибрации в помещениях жилых и общественных зданий осуществляется в соответствии с Санитарными нормами СН 2.2.4/2.1.8.566-96 «Производственная вибрация, вибрация в помещениях жилых и общественных зданий». Нормы устанавлив</w:t>
      </w:r>
      <w:r w:rsidRPr="007D483B">
        <w:t>а</w:t>
      </w:r>
      <w:r w:rsidRPr="007D483B">
        <w:t>ют классификацию вибрации; методы гигиенической оценки вибрации; норм</w:t>
      </w:r>
      <w:r w:rsidRPr="007D483B">
        <w:t>и</w:t>
      </w:r>
      <w:r w:rsidRPr="007D483B">
        <w:t>руемые параметры и их допустимые величины; санитарные правила при работе с вибрирующим оборудованием, организационно-технические мероприятия по ограничению вибрации.</w:t>
      </w:r>
    </w:p>
    <w:p w:rsidR="00712368" w:rsidRDefault="00712368" w:rsidP="007D483B">
      <w:pPr>
        <w:spacing w:after="0" w:line="240" w:lineRule="auto"/>
        <w:ind w:firstLine="709"/>
        <w:jc w:val="both"/>
      </w:pPr>
      <w:r w:rsidRPr="007D483B">
        <w:lastRenderedPageBreak/>
        <w:t>В комплексе мероприятий по снижению неблагоприятного воздействия вибрации на организм  человека важная роль отводится режимам труда и отд</w:t>
      </w:r>
      <w:r w:rsidRPr="007D483B">
        <w:t>ы</w:t>
      </w:r>
      <w:r w:rsidRPr="007D483B">
        <w:t>ха. Согласно режимам труда суммарное время контакта с вибрацией в течение смены должно быть ограничено в соответствии с величиной превышения но</w:t>
      </w:r>
      <w:r w:rsidRPr="007D483B">
        <w:t>р</w:t>
      </w:r>
      <w:r w:rsidRPr="007D483B">
        <w:t>мативного уровня. Рекомендуется устанавливать два регламентированных п</w:t>
      </w:r>
      <w:r w:rsidRPr="007D483B">
        <w:t>е</w:t>
      </w:r>
      <w:r w:rsidRPr="007D483B">
        <w:t>рерыва для активного отдыха, проведения физиотерапевтических процедур и т.д.: 1-й – продолжительностью 20 мин (через 1 – 2 ч после начала смены) и 2-й – 30 мин (через 2 ч после обеденного перерыва). Обеденный перерыв должен длиться не менее 40 мин. При работе с вибрирующим оборудованием продо</w:t>
      </w:r>
      <w:r w:rsidRPr="007D483B">
        <w:t>л</w:t>
      </w:r>
      <w:r w:rsidRPr="007D483B">
        <w:t>жительность одноразового непрерывно воздействия вибрации не должна пр</w:t>
      </w:r>
      <w:r w:rsidRPr="007D483B">
        <w:t>е</w:t>
      </w:r>
      <w:r w:rsidRPr="007D483B">
        <w:t>вышать 10 -15 мин.</w:t>
      </w:r>
    </w:p>
    <w:p w:rsidR="00F23610" w:rsidRDefault="00F23610" w:rsidP="007D483B">
      <w:pPr>
        <w:spacing w:after="0" w:line="240" w:lineRule="auto"/>
        <w:ind w:firstLine="709"/>
        <w:jc w:val="both"/>
      </w:pPr>
    </w:p>
    <w:p w:rsidR="00F23610" w:rsidRDefault="00F23610" w:rsidP="007D483B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357088" cy="4075043"/>
            <wp:effectExtent l="19050" t="0" r="0" b="0"/>
            <wp:docPr id="20" name="Рисунок 20" descr="C:\Users\User\Desktop\ооо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ооооо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21" cy="407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10" w:rsidRDefault="00F23610" w:rsidP="007D483B">
      <w:pPr>
        <w:spacing w:after="0" w:line="240" w:lineRule="auto"/>
        <w:ind w:firstLine="709"/>
        <w:jc w:val="both"/>
      </w:pPr>
    </w:p>
    <w:p w:rsidR="00F23610" w:rsidRPr="007D483B" w:rsidRDefault="00F23610" w:rsidP="007D483B">
      <w:pPr>
        <w:spacing w:after="0" w:line="240" w:lineRule="auto"/>
        <w:ind w:firstLine="709"/>
        <w:jc w:val="both"/>
      </w:pPr>
    </w:p>
    <w:p w:rsidR="00712368" w:rsidRPr="007D483B" w:rsidRDefault="00712368" w:rsidP="007D483B">
      <w:pPr>
        <w:spacing w:after="0" w:line="240" w:lineRule="auto"/>
        <w:jc w:val="both"/>
      </w:pPr>
      <w:r w:rsidRPr="007D483B">
        <w:t xml:space="preserve">Рис. 2.2. Классификация методов и средств защиты от вибрации </w:t>
      </w:r>
    </w:p>
    <w:p w:rsidR="00712368" w:rsidRDefault="00712368" w:rsidP="007D483B">
      <w:pPr>
        <w:spacing w:after="0" w:line="240" w:lineRule="auto"/>
        <w:jc w:val="both"/>
      </w:pPr>
    </w:p>
    <w:p w:rsidR="00C8172A" w:rsidRPr="007D483B" w:rsidRDefault="00C8172A" w:rsidP="00C8172A">
      <w:pPr>
        <w:spacing w:after="0" w:line="240" w:lineRule="auto"/>
        <w:ind w:firstLine="709"/>
        <w:jc w:val="both"/>
      </w:pPr>
      <w:r w:rsidRPr="007D483B">
        <w:t>К мерам организационного характера, направленным на сокращение вр</w:t>
      </w:r>
      <w:r w:rsidRPr="007D483B">
        <w:t>е</w:t>
      </w:r>
      <w:r w:rsidRPr="007D483B">
        <w:t>мени контакта с вибрационным оборудованием, относится создание комплек</w:t>
      </w:r>
      <w:r w:rsidRPr="007D483B">
        <w:t>с</w:t>
      </w:r>
      <w:r w:rsidRPr="007D483B">
        <w:t>ных бригад со взаимозаменяемостью профессий. В целях профилактики небл</w:t>
      </w:r>
      <w:r w:rsidRPr="007D483B">
        <w:t>а</w:t>
      </w:r>
      <w:r w:rsidRPr="007D483B">
        <w:t>гоприятного воздействия локальной и общей вибрации работники должны и</w:t>
      </w:r>
      <w:r w:rsidRPr="007D483B">
        <w:t>с</w:t>
      </w:r>
      <w:r w:rsidRPr="007D483B">
        <w:t>пользовать средства индивидуальной защиты: рукавицы или перчатки, коврики, обувь, подметки и наколенники.</w:t>
      </w:r>
    </w:p>
    <w:p w:rsidR="00C8172A" w:rsidRPr="007D483B" w:rsidRDefault="00C8172A" w:rsidP="00C8172A">
      <w:pPr>
        <w:spacing w:after="0" w:line="240" w:lineRule="auto"/>
        <w:ind w:firstLine="709"/>
        <w:jc w:val="both"/>
      </w:pPr>
      <w:r w:rsidRPr="007D483B">
        <w:t xml:space="preserve"> Методы уменьшения вредных вибраций:</w:t>
      </w:r>
    </w:p>
    <w:p w:rsidR="00C8172A" w:rsidRPr="007D483B" w:rsidRDefault="00C8172A" w:rsidP="00104365">
      <w:pPr>
        <w:pStyle w:val="a8"/>
        <w:numPr>
          <w:ilvl w:val="0"/>
          <w:numId w:val="21"/>
        </w:numPr>
        <w:spacing w:after="0" w:line="240" w:lineRule="auto"/>
        <w:jc w:val="both"/>
      </w:pPr>
      <w:r w:rsidRPr="007D483B">
        <w:t>уменьшение интенсивности возбуждающих сил в источнике их возникн</w:t>
      </w:r>
      <w:r w:rsidRPr="007D483B">
        <w:t>о</w:t>
      </w:r>
      <w:r w:rsidRPr="007D483B">
        <w:t>вения;</w:t>
      </w:r>
    </w:p>
    <w:p w:rsidR="00C8172A" w:rsidRPr="007D483B" w:rsidRDefault="00C8172A" w:rsidP="00104365">
      <w:pPr>
        <w:pStyle w:val="a8"/>
        <w:numPr>
          <w:ilvl w:val="0"/>
          <w:numId w:val="21"/>
        </w:numPr>
        <w:spacing w:after="0" w:line="240" w:lineRule="auto"/>
        <w:jc w:val="both"/>
      </w:pPr>
      <w:r w:rsidRPr="007D483B">
        <w:lastRenderedPageBreak/>
        <w:t>ослабление вибрации на путях распространения.</w:t>
      </w:r>
    </w:p>
    <w:p w:rsidR="00C8172A" w:rsidRPr="007D483B" w:rsidRDefault="00C8172A" w:rsidP="00C8172A">
      <w:pPr>
        <w:spacing w:after="0" w:line="240" w:lineRule="auto"/>
        <w:ind w:firstLine="709"/>
        <w:jc w:val="both"/>
        <w:rPr>
          <w:b/>
        </w:rPr>
      </w:pPr>
      <w:r w:rsidRPr="007D483B">
        <w:t>Мероприятия по защите от вибрации разрабатываются еще на стадии проектирования технологических процессов и машин, при разработке плана производственного помещения и схемы организации работ и основываются на классификации методов и средств защиты от вибрации (рис. 2.2).</w:t>
      </w:r>
      <w:r w:rsidRPr="007D483B">
        <w:rPr>
          <w:b/>
        </w:rPr>
        <w:t xml:space="preserve"> </w:t>
      </w:r>
    </w:p>
    <w:p w:rsidR="00C8172A" w:rsidRPr="007D483B" w:rsidRDefault="00C8172A" w:rsidP="00C8172A">
      <w:pPr>
        <w:spacing w:after="0" w:line="240" w:lineRule="auto"/>
        <w:jc w:val="both"/>
        <w:rPr>
          <w:b/>
        </w:rPr>
      </w:pPr>
    </w:p>
    <w:p w:rsidR="00712368" w:rsidRPr="007D483B" w:rsidRDefault="00712368" w:rsidP="00C8172A">
      <w:pPr>
        <w:spacing w:after="0" w:line="240" w:lineRule="auto"/>
        <w:ind w:firstLine="567"/>
        <w:jc w:val="both"/>
      </w:pPr>
      <w:r w:rsidRPr="007D483B">
        <w:rPr>
          <w:b/>
        </w:rPr>
        <w:t>Инфразвук и ультразвук</w:t>
      </w:r>
      <w:r w:rsidR="00C8172A">
        <w:rPr>
          <w:b/>
        </w:rPr>
        <w:t xml:space="preserve">. </w:t>
      </w:r>
      <w:r w:rsidRPr="007D483B">
        <w:t>Инфразвук – это звуковые колебания и волны с частотами, расположенными ниже полосы слышимых частот, т.е. ниже 20 Гц. Такие колебания не воспринимаются слуховым анализатором человека. Низкая частота  звука обусловливает ряд особенностей его распространения в окр</w:t>
      </w:r>
      <w:r w:rsidRPr="007D483B">
        <w:t>у</w:t>
      </w:r>
      <w:r w:rsidRPr="007D483B">
        <w:t>жающей среде. Вследствие большой длины волны инфразвуковые колебания меньше поглощаются и легче огибают препятствия, что объясняет их спосо</w:t>
      </w:r>
      <w:r w:rsidRPr="007D483B">
        <w:t>б</w:t>
      </w:r>
      <w:r w:rsidRPr="007D483B">
        <w:t>ность распространяться на значительные расстояния с небольшими потерями энергии.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Различают естественные и искусственные источники инфразвука. К пе</w:t>
      </w:r>
      <w:r w:rsidRPr="007D483B">
        <w:t>р</w:t>
      </w:r>
      <w:r w:rsidRPr="007D483B">
        <w:t>вым относится обдувание сильным ветром строительных сооружений или во</w:t>
      </w:r>
      <w:r w:rsidRPr="007D483B">
        <w:t>д</w:t>
      </w:r>
      <w:r w:rsidRPr="007D483B">
        <w:t>ной поверхности, а ко вторым – различные промышленные источники, име</w:t>
      </w:r>
      <w:r w:rsidRPr="007D483B">
        <w:t>ю</w:t>
      </w:r>
      <w:r w:rsidRPr="007D483B">
        <w:t>щие поверхности больших размеров и совершающие вращательные или во</w:t>
      </w:r>
      <w:r w:rsidRPr="007D483B">
        <w:t>з</w:t>
      </w:r>
      <w:r w:rsidRPr="007D483B">
        <w:t>вратно-поступательные движения (виброплошадки, виброгрохоты), а также средства транспорта, компрессорные установки, мощные вентиляционные у</w:t>
      </w:r>
      <w:r w:rsidRPr="007D483B">
        <w:t>с</w:t>
      </w:r>
      <w:r w:rsidRPr="007D483B">
        <w:t>тановки, системы кондиционирования и др.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Человек воспринимает инфразвук не только за счет слуховой, но и та</w:t>
      </w:r>
      <w:r w:rsidRPr="007D483B">
        <w:t>к</w:t>
      </w:r>
      <w:r w:rsidRPr="007D483B">
        <w:t>тильной чувствительности, причем последняя, характеризуемая действием и</w:t>
      </w:r>
      <w:r w:rsidRPr="007D483B">
        <w:t>н</w:t>
      </w:r>
      <w:r w:rsidRPr="007D483B">
        <w:t>фразвука на все тело человека, наиболее значима. Исследователи отмечают ч</w:t>
      </w:r>
      <w:r w:rsidRPr="007D483B">
        <w:t>е</w:t>
      </w:r>
      <w:r w:rsidRPr="007D483B">
        <w:t>тыре характерные стадии воздействия инфразвука на человека: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sym w:font="Symbol" w:char="F02A"/>
      </w:r>
      <w:r w:rsidRPr="007D483B">
        <w:t xml:space="preserve"> частоты 2 ÷ 5 Гц, уровень звукового давления 100 ÷ 125 дБ приводят к осязаемому движению барабанных перепонок при изменении в среднем ухе, з</w:t>
      </w:r>
      <w:r w:rsidRPr="007D483B">
        <w:t>а</w:t>
      </w:r>
      <w:r w:rsidRPr="007D483B">
        <w:t>трудненному глотанию, головной боли;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sym w:font="Symbol" w:char="F02A"/>
      </w:r>
      <w:r w:rsidRPr="007D483B">
        <w:t xml:space="preserve"> частоты 2 ÷ 5 Гц, уровень звукового давления 125 ÷ 137 дБ кроме ук</w:t>
      </w:r>
      <w:r w:rsidRPr="007D483B">
        <w:t>а</w:t>
      </w:r>
      <w:r w:rsidRPr="007D483B">
        <w:t>занного приводят к вибрации грудной клетки, чувству «падения», летаргии, сонливости, усталости, затруднению речи;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sym w:font="Symbol" w:char="F02A"/>
      </w:r>
      <w:r w:rsidRPr="007D483B">
        <w:t xml:space="preserve"> частоты 5 ÷ 15 Гц, уровень звукового давления 125 ÷ 137 дБ кроме о</w:t>
      </w:r>
      <w:r w:rsidRPr="007D483B">
        <w:t>т</w:t>
      </w:r>
      <w:r w:rsidRPr="007D483B">
        <w:t>меченных явлений вызывают снижение чувствительности и концентрации вн</w:t>
      </w:r>
      <w:r w:rsidRPr="007D483B">
        <w:t>и</w:t>
      </w:r>
      <w:r w:rsidRPr="007D483B">
        <w:t>мания, вялость, звон в ушах, чувство тряски внутренних органов;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sym w:font="Symbol" w:char="F02A"/>
      </w:r>
      <w:r w:rsidRPr="007D483B">
        <w:t xml:space="preserve"> частоты 15 ÷ 25 Гц вызывают чувство страха, усиливающееся при п</w:t>
      </w:r>
      <w:r w:rsidRPr="007D483B">
        <w:t>о</w:t>
      </w:r>
      <w:r w:rsidRPr="007D483B">
        <w:t>следующих циклах.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Для измерения уровней звукового давления воздушного инфразвука р</w:t>
      </w:r>
      <w:r w:rsidRPr="007D483B">
        <w:t>е</w:t>
      </w:r>
      <w:r w:rsidRPr="007D483B">
        <w:t>комендуется аппаратура фирмы «Брюль и Къер» и фирмы «Роботрон».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Санитарные нормы 42-128-4948-98 определяют допустимое значение уровня инфразвука в стандартных октавных полосах со среднегеометрическими частотами  2,  4,  8  и  16  Гц.  Уровни  звукового  давления  не  должны прев</w:t>
      </w:r>
      <w:r w:rsidRPr="007D483B">
        <w:t>ы</w:t>
      </w:r>
      <w:r w:rsidRPr="007D483B">
        <w:t>шать 90 дБ.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В силу физических особенностей инфразвуковых колебаний, связанных, в частности, со значительно большей длиной волны, средства защиты от инфр</w:t>
      </w:r>
      <w:r w:rsidRPr="007D483B">
        <w:t>а</w:t>
      </w:r>
      <w:r w:rsidRPr="007D483B">
        <w:lastRenderedPageBreak/>
        <w:t>звука значительно отличаются от применяемых для борьбы с шумом. Защита расстоянием в этом случае малоэффективна.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Основной способ борьбы с инфразвуком в источнике – изменение режима работы технологического оборудования. Предпочтительно использовать мал</w:t>
      </w:r>
      <w:r w:rsidRPr="007D483B">
        <w:t>о</w:t>
      </w:r>
      <w:r w:rsidRPr="007D483B">
        <w:t>габаритное оборудование достаточной жесткости.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rPr>
          <w:i/>
        </w:rPr>
        <w:t>Ультразвук</w:t>
      </w:r>
      <w:r w:rsidRPr="007D483B">
        <w:t xml:space="preserve">  - это колебания с частотой более 18 кГЦ, которые не воспр</w:t>
      </w:r>
      <w:r w:rsidRPr="007D483B">
        <w:t>и</w:t>
      </w:r>
      <w:r w:rsidRPr="007D483B">
        <w:t>нимаются ухом человека.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Источниками ультразвука являются пьезоэлектрические и магнитостри</w:t>
      </w:r>
      <w:r w:rsidRPr="007D483B">
        <w:t>к</w:t>
      </w:r>
      <w:r w:rsidRPr="007D483B">
        <w:t>ционные преобразователи, аэродинамические процессы, он нередко сопутств</w:t>
      </w:r>
      <w:r w:rsidRPr="007D483B">
        <w:t>у</w:t>
      </w:r>
      <w:r w:rsidRPr="007D483B">
        <w:t>ет шуму при работе реактивных двигателей, газовых турбин и др.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Ультразвук передается человеку контактным или воздушным путем. Л</w:t>
      </w:r>
      <w:r w:rsidRPr="007D483B">
        <w:t>о</w:t>
      </w:r>
      <w:r w:rsidRPr="007D483B">
        <w:t>кальное воздействие на человека может приводить к поражению нервного и суставного аппарата, а общее воздействие – к функциональным изменениям центральной и периферической нервной системы и др.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В зависимости от интенсивности контактного ультразвука различают три типа его воздействия:</w:t>
      </w:r>
    </w:p>
    <w:p w:rsidR="00712368" w:rsidRPr="007D483B" w:rsidRDefault="00712368" w:rsidP="00104365">
      <w:pPr>
        <w:pStyle w:val="a8"/>
        <w:numPr>
          <w:ilvl w:val="0"/>
          <w:numId w:val="28"/>
        </w:numPr>
        <w:spacing w:after="0" w:line="240" w:lineRule="auto"/>
        <w:jc w:val="both"/>
      </w:pPr>
      <w:r w:rsidRPr="00F23610">
        <w:rPr>
          <w:i/>
        </w:rPr>
        <w:t>ультразвук низкой интенсивности</w:t>
      </w:r>
      <w:r w:rsidRPr="007D483B">
        <w:t xml:space="preserve"> (до 1,5 Вт/см</w:t>
      </w:r>
      <w:r w:rsidRPr="00F23610">
        <w:rPr>
          <w:vertAlign w:val="superscript"/>
        </w:rPr>
        <w:t>2</w:t>
      </w:r>
      <w:r w:rsidRPr="007D483B">
        <w:t>) способствует ускор</w:t>
      </w:r>
      <w:r w:rsidRPr="007D483B">
        <w:t>е</w:t>
      </w:r>
      <w:r w:rsidRPr="007D483B">
        <w:t>нию обменных процессов в организме, легкому нагреву тканей, микр</w:t>
      </w:r>
      <w:r w:rsidRPr="007D483B">
        <w:t>о</w:t>
      </w:r>
      <w:r w:rsidRPr="007D483B">
        <w:t>массажу, т.е. вызывает некоторое ускорение биофизических процессов;</w:t>
      </w:r>
    </w:p>
    <w:p w:rsidR="00712368" w:rsidRPr="007D483B" w:rsidRDefault="00712368" w:rsidP="00104365">
      <w:pPr>
        <w:pStyle w:val="a8"/>
        <w:numPr>
          <w:ilvl w:val="0"/>
          <w:numId w:val="28"/>
        </w:numPr>
        <w:spacing w:after="0" w:line="240" w:lineRule="auto"/>
        <w:jc w:val="both"/>
      </w:pPr>
      <w:r w:rsidRPr="00F23610">
        <w:rPr>
          <w:i/>
        </w:rPr>
        <w:t>ультразвук средней интенсивности</w:t>
      </w:r>
      <w:r w:rsidRPr="007D483B">
        <w:t xml:space="preserve"> (1,5 – 3,0 Вт/см</w:t>
      </w:r>
      <w:r w:rsidRPr="00F23610">
        <w:rPr>
          <w:vertAlign w:val="superscript"/>
        </w:rPr>
        <w:t>2</w:t>
      </w:r>
      <w:r w:rsidRPr="007D483B">
        <w:t>) вызывает обрат</w:t>
      </w:r>
      <w:r w:rsidRPr="007D483B">
        <w:t>и</w:t>
      </w:r>
      <w:r w:rsidRPr="007D483B">
        <w:t>мые реакции угнетения, в частности, нервной ткани;</w:t>
      </w:r>
    </w:p>
    <w:p w:rsidR="00712368" w:rsidRPr="007D483B" w:rsidRDefault="00712368" w:rsidP="00104365">
      <w:pPr>
        <w:pStyle w:val="a8"/>
        <w:numPr>
          <w:ilvl w:val="0"/>
          <w:numId w:val="28"/>
        </w:numPr>
        <w:spacing w:after="0" w:line="240" w:lineRule="auto"/>
        <w:jc w:val="both"/>
      </w:pPr>
      <w:r w:rsidRPr="00F23610">
        <w:rPr>
          <w:i/>
        </w:rPr>
        <w:t>ультразвук высокой интенсивности</w:t>
      </w:r>
      <w:r w:rsidRPr="007D483B">
        <w:t xml:space="preserve"> (3,0 – 10,05 Вт/см</w:t>
      </w:r>
      <w:r w:rsidRPr="00F23610">
        <w:rPr>
          <w:vertAlign w:val="superscript"/>
        </w:rPr>
        <w:t>2</w:t>
      </w:r>
      <w:r w:rsidRPr="007D483B">
        <w:t>) вызывает необр</w:t>
      </w:r>
      <w:r w:rsidRPr="007D483B">
        <w:t>а</w:t>
      </w:r>
      <w:r w:rsidRPr="007D483B">
        <w:t>тимое угнетение, переходящее в процесс разрушения тканей.</w:t>
      </w:r>
    </w:p>
    <w:p w:rsidR="00F23610" w:rsidRDefault="00F23610" w:rsidP="007D483B">
      <w:pPr>
        <w:spacing w:after="0" w:line="240" w:lineRule="auto"/>
        <w:ind w:firstLine="709"/>
        <w:jc w:val="both"/>
      </w:pP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Основными характеристиками ультразвука являются уровни звукового давления (дБ) и виброскорости (дБ),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Методика проведения измерений ультразвука приведена в ГОСТе 12.4.077-79 (см. Приложение 1, п. 1.2.10).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Для измерения уровней звукового давления воздушного ультразвука р</w:t>
      </w:r>
      <w:r w:rsidRPr="007D483B">
        <w:t>е</w:t>
      </w:r>
      <w:r w:rsidRPr="007D483B">
        <w:t>комендуется аппаратура фирмы «Брюль и Къер» и фирмы «Роботрон».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Допустимые значения ультразвука на рабочем месте устанавливаются ГОСТом 12.1.001-83. ССБТ «Ультразвук. Общие требования безопасности» и СанПиН 2.2.4./2.1.8.582-96 «Гигиенические требования при работах с источн</w:t>
      </w:r>
      <w:r w:rsidRPr="007D483B">
        <w:t>и</w:t>
      </w:r>
      <w:r w:rsidRPr="007D483B">
        <w:t>ками воздушного и контактного ультразвука промышленного, медицинского и бытового назначения».</w:t>
      </w:r>
    </w:p>
    <w:p w:rsidR="00F23610" w:rsidRDefault="00F23610" w:rsidP="007D483B">
      <w:pPr>
        <w:spacing w:after="0" w:line="240" w:lineRule="auto"/>
        <w:ind w:firstLine="709"/>
        <w:jc w:val="both"/>
      </w:pP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Защита от ультразвука может осуществляться следующими способами:</w:t>
      </w:r>
    </w:p>
    <w:p w:rsidR="00712368" w:rsidRPr="007D483B" w:rsidRDefault="00712368" w:rsidP="00104365">
      <w:pPr>
        <w:pStyle w:val="a8"/>
        <w:numPr>
          <w:ilvl w:val="0"/>
          <w:numId w:val="26"/>
        </w:numPr>
        <w:spacing w:after="0" w:line="240" w:lineRule="auto"/>
        <w:jc w:val="both"/>
      </w:pPr>
      <w:r w:rsidRPr="007D483B">
        <w:t>исключение контактов с источником ультразвука с помощью дистанц</w:t>
      </w:r>
      <w:r w:rsidRPr="007D483B">
        <w:t>и</w:t>
      </w:r>
      <w:r w:rsidRPr="007D483B">
        <w:t>онного управления и автоблокировок;</w:t>
      </w:r>
    </w:p>
    <w:p w:rsidR="00712368" w:rsidRPr="007D483B" w:rsidRDefault="00712368" w:rsidP="00104365">
      <w:pPr>
        <w:pStyle w:val="a8"/>
        <w:numPr>
          <w:ilvl w:val="0"/>
          <w:numId w:val="26"/>
        </w:numPr>
        <w:spacing w:after="0" w:line="240" w:lineRule="auto"/>
        <w:jc w:val="both"/>
      </w:pPr>
      <w:r w:rsidRPr="007D483B">
        <w:t>применение для защиты рук рукавиц или перчаток;</w:t>
      </w:r>
    </w:p>
    <w:p w:rsidR="00712368" w:rsidRPr="007D483B" w:rsidRDefault="00712368" w:rsidP="00104365">
      <w:pPr>
        <w:pStyle w:val="a8"/>
        <w:numPr>
          <w:ilvl w:val="0"/>
          <w:numId w:val="26"/>
        </w:numPr>
        <w:spacing w:after="0" w:line="240" w:lineRule="auto"/>
        <w:jc w:val="both"/>
      </w:pPr>
      <w:r w:rsidRPr="007D483B">
        <w:t>оборудование ультразвуковых источников звукопоглощающими кожух</w:t>
      </w:r>
      <w:r w:rsidRPr="007D483B">
        <w:t>а</w:t>
      </w:r>
      <w:r w:rsidRPr="007D483B">
        <w:t>ми и экранами;</w:t>
      </w:r>
    </w:p>
    <w:p w:rsidR="00712368" w:rsidRPr="007D483B" w:rsidRDefault="00712368" w:rsidP="00104365">
      <w:pPr>
        <w:pStyle w:val="a8"/>
        <w:numPr>
          <w:ilvl w:val="0"/>
          <w:numId w:val="26"/>
        </w:numPr>
        <w:spacing w:after="0" w:line="240" w:lineRule="auto"/>
        <w:jc w:val="both"/>
      </w:pPr>
      <w:r w:rsidRPr="007D483B">
        <w:t>применение более высоких рабочих частот (не ниже 22 кГц);</w:t>
      </w:r>
    </w:p>
    <w:p w:rsidR="00712368" w:rsidRPr="007D483B" w:rsidRDefault="00712368" w:rsidP="00104365">
      <w:pPr>
        <w:pStyle w:val="a8"/>
        <w:numPr>
          <w:ilvl w:val="0"/>
          <w:numId w:val="26"/>
        </w:numPr>
        <w:spacing w:after="0" w:line="240" w:lineRule="auto"/>
        <w:jc w:val="both"/>
      </w:pPr>
      <w:r w:rsidRPr="007D483B">
        <w:lastRenderedPageBreak/>
        <w:t>устройство регламентированных перерывов по 10-15 минут для провед</w:t>
      </w:r>
      <w:r w:rsidRPr="007D483B">
        <w:t>е</w:t>
      </w:r>
      <w:r w:rsidRPr="007D483B">
        <w:t>ния тепловых гидропроцедур, массажа, гимнастики и др.;</w:t>
      </w:r>
    </w:p>
    <w:p w:rsidR="00712368" w:rsidRPr="007D483B" w:rsidRDefault="00712368" w:rsidP="00104365">
      <w:pPr>
        <w:pStyle w:val="a8"/>
        <w:numPr>
          <w:ilvl w:val="0"/>
          <w:numId w:val="26"/>
        </w:numPr>
        <w:spacing w:after="0" w:line="240" w:lineRule="auto"/>
        <w:jc w:val="both"/>
      </w:pPr>
      <w:r w:rsidRPr="007D483B">
        <w:t>применение противошумов для защиты от воздушного ультразвука.</w:t>
      </w:r>
    </w:p>
    <w:p w:rsidR="00F23610" w:rsidRDefault="00F23610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</w:p>
    <w:p w:rsidR="00F23610" w:rsidRDefault="00F23610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</w:p>
    <w:p w:rsidR="00F23610" w:rsidRDefault="00F23610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</w:p>
    <w:p w:rsidR="00CD4ED2" w:rsidRPr="007D483B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  <w:r w:rsidRPr="007D483B">
        <w:rPr>
          <w:rFonts w:eastAsia="Times New Roman"/>
          <w:i/>
          <w:iCs/>
          <w:color w:val="000000"/>
          <w:bdr w:val="none" w:sz="0" w:space="0" w:color="auto" w:frame="1"/>
        </w:rPr>
        <w:t xml:space="preserve">3.1.5. Неионизирующие излучения. </w:t>
      </w:r>
      <w:r w:rsidRPr="007D483B">
        <w:rPr>
          <w:rFonts w:eastAsia="Times New Roman"/>
          <w:color w:val="000000"/>
        </w:rPr>
        <w:t>Предельно-допустимые уровни воздействия постоянных и переменных электромагнитных полей различных источников. Электромагнитные измерения радиочастотного диапазона. Лазерное излуч</w:t>
      </w:r>
      <w:r w:rsidRPr="007D483B">
        <w:rPr>
          <w:rFonts w:eastAsia="Times New Roman"/>
          <w:color w:val="000000"/>
        </w:rPr>
        <w:t>е</w:t>
      </w:r>
      <w:r w:rsidRPr="007D483B">
        <w:rPr>
          <w:rFonts w:eastAsia="Times New Roman"/>
          <w:color w:val="000000"/>
        </w:rPr>
        <w:t>ние.</w:t>
      </w:r>
    </w:p>
    <w:p w:rsidR="00CD4ED2" w:rsidRPr="007D483B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Данная форма воздействия на организм человека связана с нарушением электромагнитных свойств окружающей среды. Источниками электро-магнитных полей (ЭМП) и излучений (ЭМИ) являются линии электропередач, радио и телевидение, ВЧ-блоки установок (генераторные шкафы, конденсат</w:t>
      </w:r>
      <w:r w:rsidRPr="007D483B">
        <w:t>о</w:t>
      </w:r>
      <w:r w:rsidRPr="007D483B">
        <w:t>ры, ВЧ-трансформаторы, магнетроны, волноводные тракты и др.), а также л</w:t>
      </w:r>
      <w:r w:rsidRPr="007D483B">
        <w:t>ю</w:t>
      </w:r>
      <w:r w:rsidRPr="007D483B">
        <w:t>бые установки, приборы, устройства, которые потребляют электрический ток.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Мозг человека, являясь проводником электрического тока, генерирует свое магнитное поле. Искусственные и естественные электромагнитные поля влияют на здоровье и состояние человека; возможны изменения в центральной нервной, сердечно-сосудистой, эндокринной системах, нарушается устойч</w:t>
      </w:r>
      <w:r w:rsidRPr="007D483B">
        <w:t>и</w:t>
      </w:r>
      <w:r w:rsidRPr="007D483B">
        <w:t>вость внимания, наблюдается рост онкологических заболеваний, особенно оп</w:t>
      </w:r>
      <w:r w:rsidRPr="007D483B">
        <w:t>у</w:t>
      </w:r>
      <w:r w:rsidRPr="007D483B">
        <w:t>холей мозга.</w:t>
      </w:r>
    </w:p>
    <w:p w:rsidR="00712368" w:rsidRPr="007D483B" w:rsidRDefault="00712368" w:rsidP="007D483B">
      <w:pPr>
        <w:spacing w:after="0" w:line="240" w:lineRule="auto"/>
        <w:ind w:firstLine="709"/>
        <w:jc w:val="both"/>
        <w:rPr>
          <w:i/>
        </w:rPr>
      </w:pPr>
      <w:r w:rsidRPr="007D483B">
        <w:t xml:space="preserve">Пространство около источника переменного ЭМП делится на две зоны: ближнюю, или </w:t>
      </w:r>
      <w:r w:rsidRPr="007D483B">
        <w:rPr>
          <w:i/>
        </w:rPr>
        <w:t xml:space="preserve">зону индукции </w:t>
      </w:r>
      <w:r w:rsidRPr="007D483B">
        <w:t xml:space="preserve">и волновую, </w:t>
      </w:r>
      <w:r w:rsidRPr="007D483B">
        <w:rPr>
          <w:i/>
        </w:rPr>
        <w:t>или зону излучения.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В зоне индукции работающие подвергаются воздействию различных по величине электрических и магнитных полей, поэтому их интенсивность оцен</w:t>
      </w:r>
      <w:r w:rsidRPr="007D483B">
        <w:t>и</w:t>
      </w:r>
      <w:r w:rsidRPr="007D483B">
        <w:t>вается раздельно: величинами электрической напряженности Е (В/м) и магни</w:t>
      </w:r>
      <w:r w:rsidRPr="007D483B">
        <w:t>т</w:t>
      </w:r>
      <w:r w:rsidRPr="007D483B">
        <w:t>ной напряженности Н (А/м). Эти поля имеют место при работе с источниками низко-, высоко- и ультравысокочастотных излучений.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 xml:space="preserve">При работе с высокочастотной аппаратурой характерно наличие волновой зоны, для которой наиболее важным параметром является плотность потока мощности </w:t>
      </w:r>
      <w:r w:rsidRPr="007D483B">
        <w:rPr>
          <w:lang w:val="en-US"/>
        </w:rPr>
        <w:t>I</w:t>
      </w:r>
      <w:r w:rsidRPr="007D483B">
        <w:t xml:space="preserve"> (Вт/м</w:t>
      </w:r>
      <w:r w:rsidRPr="007D483B">
        <w:rPr>
          <w:vertAlign w:val="superscript"/>
        </w:rPr>
        <w:t>2</w:t>
      </w:r>
      <w:r w:rsidRPr="007D483B">
        <w:t>).</w:t>
      </w:r>
    </w:p>
    <w:p w:rsidR="00712368" w:rsidRPr="007D483B" w:rsidRDefault="00712368" w:rsidP="007D483B">
      <w:pPr>
        <w:spacing w:after="0" w:line="240" w:lineRule="auto"/>
        <w:ind w:firstLine="709"/>
        <w:jc w:val="both"/>
      </w:pPr>
      <w:r w:rsidRPr="007D483B">
        <w:t>Приборы, необходимые для контроля уровня ЭМП:</w:t>
      </w:r>
    </w:p>
    <w:p w:rsidR="00712368" w:rsidRPr="007D483B" w:rsidRDefault="00712368" w:rsidP="00104365">
      <w:pPr>
        <w:pStyle w:val="a8"/>
        <w:numPr>
          <w:ilvl w:val="0"/>
          <w:numId w:val="27"/>
        </w:numPr>
        <w:spacing w:after="0" w:line="240" w:lineRule="auto"/>
        <w:jc w:val="both"/>
      </w:pPr>
      <w:r w:rsidRPr="007D483B">
        <w:t>для измерения напряженности поля промышленной частоты П3-50А (Е = 0,01-180 кВ/м), П3-50Б (Н = 0,01-1800 А/м), П3-50В (Е,Н);</w:t>
      </w:r>
    </w:p>
    <w:p w:rsidR="00712368" w:rsidRPr="007D483B" w:rsidRDefault="00712368" w:rsidP="00104365">
      <w:pPr>
        <w:pStyle w:val="a8"/>
        <w:numPr>
          <w:ilvl w:val="0"/>
          <w:numId w:val="27"/>
        </w:numPr>
        <w:spacing w:after="0" w:line="240" w:lineRule="auto"/>
        <w:jc w:val="both"/>
      </w:pPr>
      <w:r w:rsidRPr="007D483B">
        <w:t>для измерения индукции постоянного магнитного поля Ш-1 и Ф 4356, с диапазоном измерений 10 – 1500 мТл;</w:t>
      </w:r>
    </w:p>
    <w:p w:rsidR="00712368" w:rsidRPr="007D483B" w:rsidRDefault="00712368" w:rsidP="00104365">
      <w:pPr>
        <w:pStyle w:val="a8"/>
        <w:numPr>
          <w:ilvl w:val="0"/>
          <w:numId w:val="27"/>
        </w:numPr>
        <w:spacing w:after="0" w:line="240" w:lineRule="auto"/>
        <w:jc w:val="both"/>
      </w:pPr>
      <w:r w:rsidRPr="007D483B">
        <w:t>для  измерения  индукции  магнитного поля  в  интервале  частот 20 Гц – 20 кГц Г-79, ТП2-2У с диапазоном измерений 0,02 – 1000 мкТл.</w:t>
      </w:r>
    </w:p>
    <w:p w:rsidR="00F23610" w:rsidRDefault="00F23610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 xml:space="preserve">Измерения </w:t>
      </w:r>
      <w:r w:rsidRPr="007D483B">
        <w:t xml:space="preserve">уровней ЭМП на рабочих местах </w:t>
      </w:r>
      <w:r w:rsidRPr="007D483B">
        <w:rPr>
          <w:color w:val="000000"/>
        </w:rPr>
        <w:t xml:space="preserve">должны выполняться при работе источника с максимальной мощностью </w:t>
      </w:r>
      <w:r w:rsidRPr="007D483B">
        <w:t xml:space="preserve">после выведения работника из зоны контроля. </w:t>
      </w:r>
      <w:r w:rsidRPr="007D483B">
        <w:rPr>
          <w:color w:val="000000"/>
        </w:rPr>
        <w:t>Не допускается проведение измерений при наличии атмосфе</w:t>
      </w:r>
      <w:r w:rsidRPr="007D483B">
        <w:rPr>
          <w:color w:val="000000"/>
        </w:rPr>
        <w:t>р</w:t>
      </w:r>
      <w:r w:rsidRPr="007D483B">
        <w:rPr>
          <w:color w:val="000000"/>
        </w:rPr>
        <w:lastRenderedPageBreak/>
        <w:t>ных осадков, а также при температуре и влажности воздуха, выходящих за пр</w:t>
      </w:r>
      <w:r w:rsidRPr="007D483B">
        <w:rPr>
          <w:color w:val="000000"/>
        </w:rPr>
        <w:t>е</w:t>
      </w:r>
      <w:r w:rsidRPr="007D483B">
        <w:rPr>
          <w:color w:val="000000"/>
        </w:rPr>
        <w:t>дельные рабочие параметры средств измерений.</w:t>
      </w:r>
      <w:r w:rsidRPr="007D483B">
        <w:t xml:space="preserve"> </w:t>
      </w:r>
    </w:p>
    <w:p w:rsidR="00712368" w:rsidRPr="007D483B" w:rsidRDefault="00712368" w:rsidP="007D483B">
      <w:pPr>
        <w:spacing w:after="0" w:line="240" w:lineRule="auto"/>
        <w:ind w:firstLine="709"/>
        <w:jc w:val="both"/>
        <w:rPr>
          <w:b/>
        </w:rPr>
      </w:pPr>
      <w:r w:rsidRPr="007D483B">
        <w:t>ПДУ воздействия ЭМП и ЭМИ на человека приведены в следующих нормативных документах: ГОСТ12.1006-84 ССБТ «Электромагнитные поля р</w:t>
      </w:r>
      <w:r w:rsidRPr="007D483B">
        <w:t>а</w:t>
      </w:r>
      <w:r w:rsidRPr="007D483B">
        <w:t>диочастот. Допустимые уровни на рабочих местах и требования к проведению контроля»,</w:t>
      </w:r>
      <w:r w:rsidRPr="007D483B">
        <w:rPr>
          <w:b/>
        </w:rPr>
        <w:t xml:space="preserve"> </w:t>
      </w:r>
      <w:r w:rsidRPr="007D483B">
        <w:rPr>
          <w:bCs/>
        </w:rPr>
        <w:t>Санитарно-эпидемиологические правила и нормативы СанПиН 2.2.4.1191-03</w:t>
      </w:r>
      <w:r w:rsidRPr="007D483B">
        <w:t xml:space="preserve"> </w:t>
      </w:r>
      <w:r w:rsidRPr="007D483B">
        <w:rPr>
          <w:bCs/>
        </w:rPr>
        <w:t xml:space="preserve">«Электромагнитные поля в производственных условиях», </w:t>
      </w:r>
      <w:r w:rsidRPr="007D483B">
        <w:t>Са</w:t>
      </w:r>
      <w:r w:rsidRPr="007D483B">
        <w:t>н</w:t>
      </w:r>
      <w:r w:rsidRPr="007D483B">
        <w:t>ПиН 2.2.4.723-98 «Переменные магнитные поля промышленной частоты (50 Гц) в производственных условиях», СанПиН 2.2.4/2.1.8.055-96 «Электрома</w:t>
      </w:r>
      <w:r w:rsidRPr="007D483B">
        <w:t>г</w:t>
      </w:r>
      <w:r w:rsidRPr="007D483B">
        <w:t>нитные излучения радиочастотного диапазона»,  СН № 5803-91 «Предельно допустимые уровни воздействия электромагнитных полей диапазона частот 10-60 кГц», ГН 2.1.8/2.2.4.019-94 «Временные допустимые уровни (ВДУ) возде</w:t>
      </w:r>
      <w:r w:rsidRPr="007D483B">
        <w:t>й</w:t>
      </w:r>
      <w:r w:rsidRPr="007D483B">
        <w:t>ствия электромагнитных излучений, создаваемые системами сотовой радиосв</w:t>
      </w:r>
      <w:r w:rsidRPr="007D483B">
        <w:t>я</w:t>
      </w:r>
      <w:r w:rsidRPr="007D483B">
        <w:t>зи», СанПиН 2.2.2/2.4.1340-03 «Гигиенические требования к персональным электронно-вычислительным машинам и организация работы</w:t>
      </w:r>
      <w:r w:rsidRPr="007D483B">
        <w:rPr>
          <w:b/>
        </w:rPr>
        <w:t>».</w:t>
      </w:r>
    </w:p>
    <w:p w:rsidR="00F56A4E" w:rsidRDefault="00F56A4E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Настоящие нормативные документы устанавливают на рабочих местах:</w:t>
      </w:r>
    </w:p>
    <w:p w:rsidR="00712368" w:rsidRPr="007D483B" w:rsidRDefault="00712368" w:rsidP="00104365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56A4E">
        <w:rPr>
          <w:color w:val="000000"/>
        </w:rPr>
        <w:t>временные допустимые уровни (ВДУ) ослабления геомагнитного поля (ГМП);</w:t>
      </w:r>
    </w:p>
    <w:p w:rsidR="00712368" w:rsidRPr="007D483B" w:rsidRDefault="00712368" w:rsidP="00104365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56A4E">
        <w:rPr>
          <w:color w:val="000000"/>
        </w:rPr>
        <w:t>ПДУ электростатического поля (ЭСП);</w:t>
      </w:r>
    </w:p>
    <w:p w:rsidR="00712368" w:rsidRPr="007D483B" w:rsidRDefault="00712368" w:rsidP="00104365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56A4E">
        <w:rPr>
          <w:color w:val="000000"/>
        </w:rPr>
        <w:t>ПДУ постоянного магнитного поля (ПМП);</w:t>
      </w:r>
    </w:p>
    <w:p w:rsidR="00712368" w:rsidRPr="007D483B" w:rsidRDefault="00712368" w:rsidP="00104365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56A4E">
        <w:rPr>
          <w:color w:val="000000"/>
        </w:rPr>
        <w:t xml:space="preserve">ПДУ электрического и магнитного полей промышленной частоты 50 Гц; </w:t>
      </w:r>
    </w:p>
    <w:p w:rsidR="00712368" w:rsidRPr="007D483B" w:rsidRDefault="00712368" w:rsidP="00104365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56A4E">
        <w:rPr>
          <w:color w:val="000000"/>
        </w:rPr>
        <w:t>ПДУ электромагнитных полей в диапазоне частот &gt;= 10 кГц – 30 кГц;</w:t>
      </w:r>
    </w:p>
    <w:p w:rsidR="00712368" w:rsidRPr="007D483B" w:rsidRDefault="00712368" w:rsidP="00104365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56A4E">
        <w:rPr>
          <w:color w:val="000000"/>
        </w:rPr>
        <w:t>ПДУ электромагнитных полей в диапазоне частот &gt;=30 кГц – 300 ГГц.</w:t>
      </w:r>
    </w:p>
    <w:p w:rsidR="00F56A4E" w:rsidRDefault="00F56A4E" w:rsidP="007D483B">
      <w:pPr>
        <w:pStyle w:val="ad"/>
        <w:ind w:right="-284" w:firstLine="709"/>
        <w:jc w:val="both"/>
        <w:rPr>
          <w:b w:val="0"/>
          <w:smallCaps w:val="0"/>
          <w:sz w:val="28"/>
          <w:szCs w:val="28"/>
        </w:rPr>
      </w:pPr>
    </w:p>
    <w:p w:rsidR="00712368" w:rsidRPr="00F56A4E" w:rsidRDefault="00712368" w:rsidP="007D483B">
      <w:pPr>
        <w:pStyle w:val="ad"/>
        <w:ind w:right="-284" w:firstLine="709"/>
        <w:jc w:val="both"/>
        <w:rPr>
          <w:b w:val="0"/>
          <w:smallCaps w:val="0"/>
          <w:sz w:val="28"/>
          <w:szCs w:val="28"/>
        </w:rPr>
      </w:pPr>
      <w:r w:rsidRPr="00F56A4E">
        <w:rPr>
          <w:b w:val="0"/>
          <w:smallCaps w:val="0"/>
          <w:sz w:val="28"/>
          <w:szCs w:val="28"/>
        </w:rPr>
        <w:t>Способы и методы защиты зависят от условий воздействия ЭМП, характера и местонахождения источника излучения и заключаются в следующем:</w:t>
      </w:r>
    </w:p>
    <w:p w:rsidR="00712368" w:rsidRPr="00F56A4E" w:rsidRDefault="00712368" w:rsidP="007D483B">
      <w:pPr>
        <w:pStyle w:val="ad"/>
        <w:ind w:right="-284" w:firstLine="709"/>
        <w:jc w:val="both"/>
        <w:rPr>
          <w:b w:val="0"/>
          <w:smallCaps w:val="0"/>
          <w:sz w:val="28"/>
          <w:szCs w:val="28"/>
        </w:rPr>
      </w:pPr>
      <w:r w:rsidRPr="00F56A4E">
        <w:rPr>
          <w:b w:val="0"/>
          <w:smallCaps w:val="0"/>
          <w:sz w:val="28"/>
          <w:szCs w:val="28"/>
        </w:rPr>
        <w:t>- защита расстоянием и временем;</w:t>
      </w:r>
    </w:p>
    <w:p w:rsidR="00712368" w:rsidRPr="00F56A4E" w:rsidRDefault="00712368" w:rsidP="007D483B">
      <w:pPr>
        <w:pStyle w:val="ad"/>
        <w:ind w:right="-284" w:firstLine="709"/>
        <w:jc w:val="both"/>
        <w:rPr>
          <w:b w:val="0"/>
          <w:smallCaps w:val="0"/>
          <w:sz w:val="28"/>
          <w:szCs w:val="28"/>
        </w:rPr>
      </w:pPr>
      <w:r w:rsidRPr="00F56A4E">
        <w:rPr>
          <w:b w:val="0"/>
          <w:smallCaps w:val="0"/>
          <w:sz w:val="28"/>
          <w:szCs w:val="28"/>
        </w:rPr>
        <w:t>- экранирование источников излучения;</w:t>
      </w:r>
    </w:p>
    <w:p w:rsidR="00712368" w:rsidRPr="00F56A4E" w:rsidRDefault="00712368" w:rsidP="007D483B">
      <w:pPr>
        <w:pStyle w:val="ad"/>
        <w:ind w:right="-284" w:firstLine="709"/>
        <w:jc w:val="both"/>
        <w:rPr>
          <w:b w:val="0"/>
          <w:smallCaps w:val="0"/>
          <w:sz w:val="28"/>
          <w:szCs w:val="28"/>
        </w:rPr>
      </w:pPr>
      <w:r w:rsidRPr="00F56A4E">
        <w:rPr>
          <w:b w:val="0"/>
          <w:smallCaps w:val="0"/>
          <w:sz w:val="28"/>
          <w:szCs w:val="28"/>
        </w:rPr>
        <w:t>-снижение интенсивности излучения в самом источнике.</w:t>
      </w:r>
    </w:p>
    <w:p w:rsidR="00C8172A" w:rsidRDefault="00C8172A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712368" w:rsidRPr="00F23610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23610">
        <w:rPr>
          <w:color w:val="000000"/>
        </w:rPr>
        <w:t>Обеспечение защиты работающих от неблагоприятного влияния ЭМП осуществляется путем проведения организационных, инженерно-техни-ческих и лечебно-профилактических мероприятий.</w:t>
      </w:r>
    </w:p>
    <w:p w:rsidR="00EF56EE" w:rsidRDefault="00EF56EE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</w:rPr>
      </w:pP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b/>
          <w:color w:val="000000"/>
        </w:rPr>
        <w:t>Организационные</w:t>
      </w:r>
      <w:r w:rsidRPr="007D483B">
        <w:rPr>
          <w:color w:val="000000"/>
        </w:rPr>
        <w:t xml:space="preserve"> мероприятия при проектировании и эксплуатации оборудования, являющегося источником ЭМП, или объектов, оснащенных и</w:t>
      </w:r>
      <w:r w:rsidRPr="007D483B">
        <w:rPr>
          <w:color w:val="000000"/>
        </w:rPr>
        <w:t>с</w:t>
      </w:r>
      <w:r w:rsidRPr="007D483B">
        <w:rPr>
          <w:color w:val="000000"/>
        </w:rPr>
        <w:t>точниками ЭМП, включают:</w:t>
      </w:r>
    </w:p>
    <w:p w:rsidR="00712368" w:rsidRPr="007D483B" w:rsidRDefault="00712368" w:rsidP="0010436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F23610">
        <w:rPr>
          <w:color w:val="000000"/>
        </w:rPr>
        <w:t>выбор рациональных режимов работы оборудования;</w:t>
      </w:r>
    </w:p>
    <w:p w:rsidR="00712368" w:rsidRPr="007D483B" w:rsidRDefault="00712368" w:rsidP="0010436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F23610">
        <w:rPr>
          <w:color w:val="000000"/>
        </w:rPr>
        <w:t>выделение зон воздействия ЭМП (зоны с уровнями ЭМП, превышающими предельно допустимые, где по условиям эксплуатации не требуется даже кратковременного пребывания персонала, должны ограждаться и обозн</w:t>
      </w:r>
      <w:r w:rsidRPr="00F23610">
        <w:rPr>
          <w:color w:val="000000"/>
        </w:rPr>
        <w:t>а</w:t>
      </w:r>
      <w:r w:rsidRPr="00F23610">
        <w:rPr>
          <w:color w:val="000000"/>
        </w:rPr>
        <w:t>чаться соответствующими предупредительными знаками);</w:t>
      </w:r>
    </w:p>
    <w:p w:rsidR="00712368" w:rsidRPr="007D483B" w:rsidRDefault="00712368" w:rsidP="0010436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F23610">
        <w:rPr>
          <w:color w:val="000000"/>
        </w:rPr>
        <w:t xml:space="preserve">расположение рабочих мест и маршрутов передвижения обслуживающего </w:t>
      </w:r>
      <w:r w:rsidRPr="00F23610">
        <w:rPr>
          <w:color w:val="000000"/>
        </w:rPr>
        <w:lastRenderedPageBreak/>
        <w:t>персонала на расстояниях от источников ЭМП, обеспечивающих соблюд</w:t>
      </w:r>
      <w:r w:rsidRPr="00F23610">
        <w:rPr>
          <w:color w:val="000000"/>
        </w:rPr>
        <w:t>е</w:t>
      </w:r>
      <w:r w:rsidRPr="00F23610">
        <w:rPr>
          <w:color w:val="000000"/>
        </w:rPr>
        <w:t>ние ПДУ;</w:t>
      </w:r>
    </w:p>
    <w:p w:rsidR="00712368" w:rsidRPr="007D483B" w:rsidRDefault="00712368" w:rsidP="0010436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F23610">
        <w:rPr>
          <w:color w:val="000000"/>
        </w:rPr>
        <w:t>ремонт оборудования, являющегося источником ЭМП следует произв</w:t>
      </w:r>
      <w:r w:rsidRPr="00F23610">
        <w:rPr>
          <w:color w:val="000000"/>
        </w:rPr>
        <w:t>о</w:t>
      </w:r>
      <w:r w:rsidRPr="00F23610">
        <w:rPr>
          <w:color w:val="000000"/>
        </w:rPr>
        <w:t>дить (по возможности) вне зоны влияния ЭМП от других источников;</w:t>
      </w:r>
    </w:p>
    <w:p w:rsidR="00712368" w:rsidRPr="007D483B" w:rsidRDefault="00712368" w:rsidP="0010436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F23610">
        <w:rPr>
          <w:color w:val="000000"/>
        </w:rPr>
        <w:t>соблюдение правил безопасной эксплуатации источников ЭМП.</w:t>
      </w:r>
    </w:p>
    <w:p w:rsidR="00F23610" w:rsidRDefault="00F23610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</w:rPr>
      </w:pP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b/>
          <w:color w:val="000000"/>
        </w:rPr>
        <w:t>Инженерно-технические</w:t>
      </w:r>
      <w:r w:rsidRPr="007D483B">
        <w:rPr>
          <w:color w:val="000000"/>
        </w:rPr>
        <w:t xml:space="preserve"> мероприятия должны обеспечивать снижение уровней ЭМП на рабочих местах путем внедрения новых технологий и прим</w:t>
      </w:r>
      <w:r w:rsidRPr="007D483B">
        <w:rPr>
          <w:color w:val="000000"/>
        </w:rPr>
        <w:t>е</w:t>
      </w:r>
      <w:r w:rsidRPr="007D483B">
        <w:rPr>
          <w:color w:val="000000"/>
        </w:rPr>
        <w:t>нения средств коллективной и индивидуальной защиты (когда фактические уровни ЭМП на рабочих местах превышают ПДУ, установленные для прои</w:t>
      </w:r>
      <w:r w:rsidRPr="007D483B">
        <w:rPr>
          <w:color w:val="000000"/>
        </w:rPr>
        <w:t>з</w:t>
      </w:r>
      <w:r w:rsidRPr="007D483B">
        <w:rPr>
          <w:color w:val="000000"/>
        </w:rPr>
        <w:t>водственных воздействий).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Руководители организаций для снижения риска вредного влияния ЭМП, создаваемого средствами радиолокации, радионавигации, связи, в том числе подвижной и космической, должны обеспечивать работающих средствами и</w:t>
      </w:r>
      <w:r w:rsidRPr="007D483B">
        <w:rPr>
          <w:color w:val="000000"/>
        </w:rPr>
        <w:t>н</w:t>
      </w:r>
      <w:r w:rsidRPr="007D483B">
        <w:rPr>
          <w:color w:val="000000"/>
        </w:rPr>
        <w:t>дивидуальной защиты.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Коллективные и индивидуальные средства защиты должны обеспечивать снижение неблагоприятного влияния ЭМП и не должны оказывать вредного воздействия на здоровье работающих.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Коллективные и индивидуальные средства защиты изготавливаются с и</w:t>
      </w:r>
      <w:r w:rsidRPr="007D483B">
        <w:rPr>
          <w:color w:val="000000"/>
        </w:rPr>
        <w:t>с</w:t>
      </w:r>
      <w:r w:rsidRPr="007D483B">
        <w:rPr>
          <w:color w:val="000000"/>
        </w:rPr>
        <w:t>пользованием технологий, основанных на экранировании (отражении, погл</w:t>
      </w:r>
      <w:r w:rsidRPr="007D483B">
        <w:rPr>
          <w:color w:val="000000"/>
        </w:rPr>
        <w:t>о</w:t>
      </w:r>
      <w:r w:rsidRPr="007D483B">
        <w:rPr>
          <w:color w:val="000000"/>
        </w:rPr>
        <w:t>щении энергии ЭМП) и других эффективных методах защиты организма чел</w:t>
      </w:r>
      <w:r w:rsidRPr="007D483B">
        <w:rPr>
          <w:color w:val="000000"/>
        </w:rPr>
        <w:t>о</w:t>
      </w:r>
      <w:r w:rsidRPr="007D483B">
        <w:rPr>
          <w:color w:val="000000"/>
        </w:rPr>
        <w:t>века от вредного воздействия ЭМП.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Средства защиты от воздействия ЭСП должны соответствовать требов</w:t>
      </w:r>
      <w:r w:rsidRPr="007D483B">
        <w:rPr>
          <w:color w:val="000000"/>
        </w:rPr>
        <w:t>а</w:t>
      </w:r>
      <w:r w:rsidRPr="007D483B">
        <w:rPr>
          <w:color w:val="000000"/>
        </w:rPr>
        <w:t>ниям государственного стандарта на общие технические требования к средс</w:t>
      </w:r>
      <w:r w:rsidRPr="007D483B">
        <w:rPr>
          <w:color w:val="000000"/>
        </w:rPr>
        <w:t>т</w:t>
      </w:r>
      <w:r w:rsidRPr="007D483B">
        <w:rPr>
          <w:color w:val="000000"/>
        </w:rPr>
        <w:t>вам защиты от статического электричества.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Средства защиты от воздействия ПМП должны изготавливаться из мат</w:t>
      </w:r>
      <w:r w:rsidRPr="007D483B">
        <w:rPr>
          <w:color w:val="000000"/>
        </w:rPr>
        <w:t>е</w:t>
      </w:r>
      <w:r w:rsidRPr="007D483B">
        <w:rPr>
          <w:color w:val="000000"/>
        </w:rPr>
        <w:t>риалов с высокой магнитной проницаемостью, конструктивно обеспечивающих замыкание магнитных полей.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Средства  защиты  от  воздействия  ЭП  частотой  50  Гц  должны  соо</w:t>
      </w:r>
      <w:r w:rsidRPr="007D483B">
        <w:rPr>
          <w:color w:val="000000"/>
        </w:rPr>
        <w:t>т</w:t>
      </w:r>
      <w:r w:rsidRPr="007D483B">
        <w:rPr>
          <w:color w:val="000000"/>
        </w:rPr>
        <w:t>ветствовать: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</w:pPr>
      <w:r w:rsidRPr="007D483B">
        <w:rPr>
          <w:color w:val="000000"/>
        </w:rPr>
        <w:t>- стационарные экранирующие устройства – требованиям государственных стандартов на общие технические условия, основные параметры и размеры ус</w:t>
      </w:r>
      <w:r w:rsidRPr="007D483B">
        <w:rPr>
          <w:color w:val="000000"/>
        </w:rPr>
        <w:t>т</w:t>
      </w:r>
      <w:r w:rsidRPr="007D483B">
        <w:rPr>
          <w:color w:val="000000"/>
        </w:rPr>
        <w:t>ройств  экранирующих  для  защиты  от  электрических  полей  промышленной частоты;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</w:pPr>
      <w:r w:rsidRPr="007D483B">
        <w:rPr>
          <w:color w:val="000000"/>
        </w:rPr>
        <w:t>- экранирующие комплекты – требованиям государственных стандартов на общие технические условия и методы контроля комплекта индивидуального экранирующего для защиты от электрических полей промышленной частоты.</w:t>
      </w:r>
    </w:p>
    <w:p w:rsidR="00F23610" w:rsidRDefault="00F23610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Обязательно заземление всех изолированных от земли крупногабаритных объектов, включая машины и механизмы и др.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Защита работающих на распределительных устройствах от воздействия ЭП частотой 50 Гц обеспечивается применением конструкций, снижающих уровни ЭП путем использования компенсирующего действия разноименных фаз токоведущих частей и экранирующего влияния высоких стоек под обор</w:t>
      </w:r>
      <w:r w:rsidRPr="007D483B">
        <w:rPr>
          <w:color w:val="000000"/>
        </w:rPr>
        <w:t>у</w:t>
      </w:r>
      <w:r w:rsidRPr="007D483B">
        <w:rPr>
          <w:color w:val="000000"/>
        </w:rPr>
        <w:t>дование, выполнением шин с минимальным количеством расщепленных пр</w:t>
      </w:r>
      <w:r w:rsidRPr="007D483B">
        <w:rPr>
          <w:color w:val="000000"/>
        </w:rPr>
        <w:t>о</w:t>
      </w:r>
      <w:r w:rsidRPr="007D483B">
        <w:rPr>
          <w:color w:val="000000"/>
        </w:rPr>
        <w:lastRenderedPageBreak/>
        <w:t>водов в фазе и минимально возможным их провесом и другими мероприятиями.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D483B">
        <w:rPr>
          <w:color w:val="000000"/>
        </w:rPr>
        <w:t>Средства защиты работающих от воздействия МП частотой 50 Гц могут быть выполнены в виде пассивных или активных экранов.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Коллективные и индивидуальные средства защиты работающих от во</w:t>
      </w:r>
      <w:r w:rsidRPr="007D483B">
        <w:rPr>
          <w:color w:val="000000"/>
        </w:rPr>
        <w:t>з</w:t>
      </w:r>
      <w:r w:rsidRPr="007D483B">
        <w:rPr>
          <w:color w:val="000000"/>
        </w:rPr>
        <w:t>действия ЭМП радиочастотного диапазона (&gt;= 10 кГц – 300 ГГц) в каждом конкретном случае должны применяться с учетом рабочего диапазона частот, характера выполняемых работ, необходимой эффективности защиты. Экран</w:t>
      </w:r>
      <w:r w:rsidRPr="007D483B">
        <w:rPr>
          <w:color w:val="000000"/>
        </w:rPr>
        <w:t>и</w:t>
      </w:r>
      <w:r w:rsidRPr="007D483B">
        <w:rPr>
          <w:color w:val="000000"/>
        </w:rPr>
        <w:t>рование источников ЭМП радиочастот (ЭМП РЧ) или рабочих мест должно осуществляться посредством отражающих или поглощающих экранов (стаци</w:t>
      </w:r>
      <w:r w:rsidRPr="007D483B">
        <w:rPr>
          <w:color w:val="000000"/>
        </w:rPr>
        <w:t>о</w:t>
      </w:r>
      <w:r w:rsidRPr="007D483B">
        <w:rPr>
          <w:color w:val="000000"/>
        </w:rPr>
        <w:t>нарных или переносных).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Отражающие ЭМП РЧ экраны выполняются из металлических листов, сетки, проводящих пленок, ткани с микропроводом, металлизированных тканей на основе синтетических волокон или любых других материалов, имеющих в</w:t>
      </w:r>
      <w:r w:rsidRPr="007D483B">
        <w:rPr>
          <w:color w:val="000000"/>
        </w:rPr>
        <w:t>ы</w:t>
      </w:r>
      <w:r w:rsidRPr="007D483B">
        <w:rPr>
          <w:color w:val="000000"/>
        </w:rPr>
        <w:t>сокую электропроводность.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Поглощающие ЭМП РЧ экраны выполняются из специальных матери</w:t>
      </w:r>
      <w:r w:rsidRPr="007D483B">
        <w:rPr>
          <w:color w:val="000000"/>
        </w:rPr>
        <w:t>а</w:t>
      </w:r>
      <w:r w:rsidRPr="007D483B">
        <w:rPr>
          <w:color w:val="000000"/>
        </w:rPr>
        <w:t>лов, обеспечивающих поглощение энергии ЭМП соответствующей частоты (длины волны).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Экранирование смотровых окон, приборных панелей должно осущест</w:t>
      </w:r>
      <w:r w:rsidRPr="007D483B">
        <w:rPr>
          <w:color w:val="000000"/>
        </w:rPr>
        <w:t>в</w:t>
      </w:r>
      <w:r w:rsidRPr="007D483B">
        <w:rPr>
          <w:color w:val="000000"/>
        </w:rPr>
        <w:t>ляться с помощью радиозащитного стекла (или любого радиозащитного мат</w:t>
      </w:r>
      <w:r w:rsidRPr="007D483B">
        <w:rPr>
          <w:color w:val="000000"/>
        </w:rPr>
        <w:t>е</w:t>
      </w:r>
      <w:r w:rsidRPr="007D483B">
        <w:rPr>
          <w:color w:val="000000"/>
        </w:rPr>
        <w:t>риала с высокой прозрачностью).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Индивидуальные средства защиты (защитная одежда) должны изготавл</w:t>
      </w:r>
      <w:r w:rsidRPr="007D483B">
        <w:rPr>
          <w:color w:val="000000"/>
        </w:rPr>
        <w:t>и</w:t>
      </w:r>
      <w:r w:rsidRPr="007D483B">
        <w:rPr>
          <w:color w:val="000000"/>
        </w:rPr>
        <w:t>ваться из металлизированной ткани (или любой другой ткани с высокой эле</w:t>
      </w:r>
      <w:r w:rsidRPr="007D483B">
        <w:rPr>
          <w:color w:val="000000"/>
        </w:rPr>
        <w:t>к</w:t>
      </w:r>
      <w:r w:rsidRPr="007D483B">
        <w:rPr>
          <w:color w:val="000000"/>
        </w:rPr>
        <w:t>тропроводностью) и иметь санитарно-эпидемиологическое заключение.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Защитная одежда включает в себя: комбинезон или полукомбинезон, куртку с капюшоном, халат с капюшоном, жилет, фартук, средство защиты для лица, рукавицы (или перчатки), обувь. Все части защитной одежды должны иметь между собой электрический контакт.</w:t>
      </w:r>
    </w:p>
    <w:p w:rsidR="00712368" w:rsidRPr="007D483B" w:rsidRDefault="00712368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rPr>
          <w:color w:val="000000"/>
        </w:rPr>
        <w:t>Щитки защитные лицевые изготавливаются в соответствии с требовани</w:t>
      </w:r>
      <w:r w:rsidRPr="007D483B">
        <w:rPr>
          <w:color w:val="000000"/>
        </w:rPr>
        <w:t>я</w:t>
      </w:r>
      <w:r w:rsidRPr="007D483B">
        <w:rPr>
          <w:color w:val="000000"/>
        </w:rPr>
        <w:t>ми государственного стандарта на общие технические условия и методы ко</w:t>
      </w:r>
      <w:r w:rsidRPr="007D483B">
        <w:rPr>
          <w:color w:val="000000"/>
        </w:rPr>
        <w:t>н</w:t>
      </w:r>
      <w:r w:rsidRPr="007D483B">
        <w:rPr>
          <w:color w:val="000000"/>
        </w:rPr>
        <w:t>троля к щиткам защитным лицевым.</w:t>
      </w:r>
    </w:p>
    <w:p w:rsidR="00F23610" w:rsidRDefault="00712368" w:rsidP="00F2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D483B">
        <w:rPr>
          <w:color w:val="000000"/>
        </w:rPr>
        <w:t>Стекла (или сетка), используемые в защитных очках, изготавливаются из любого прозрачного материала, обладающего защитными свойствами.</w:t>
      </w:r>
    </w:p>
    <w:p w:rsidR="00F23610" w:rsidRDefault="00F23610" w:rsidP="00F2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F23610" w:rsidRDefault="00712368" w:rsidP="00F2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t>Одним из распространенных в промышленности устройств, являющихся источником электромагнитных полей, является компьютер.</w:t>
      </w:r>
    </w:p>
    <w:p w:rsidR="00F23610" w:rsidRDefault="00712368" w:rsidP="00F2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t>ВИДЕОДИСПЛЕЙНЫЙ ТЕРМИНАЛ (дисплей) – гибкое технологич</w:t>
      </w:r>
      <w:r w:rsidRPr="007D483B">
        <w:t>е</w:t>
      </w:r>
      <w:r w:rsidRPr="007D483B">
        <w:t>ское средство ввода-вывода информации и управления ею. Видеодисплейный терминал (ВДТ) характеризуется широкой вариативностью представления и</w:t>
      </w:r>
      <w:r w:rsidRPr="007D483B">
        <w:t>н</w:t>
      </w:r>
      <w:r w:rsidRPr="007D483B">
        <w:t>формации при соответствующем программном обеспечении, позволяет вести диалог с ЭВМ на языке, доступном оператору.</w:t>
      </w:r>
    </w:p>
    <w:p w:rsidR="00F23610" w:rsidRDefault="00712368" w:rsidP="00F2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t>ВДТ широко применяются при управлении техническими процессами в учреждениях, организациях и на производствах, при научных исследованиях, в учебном процессе.</w:t>
      </w:r>
    </w:p>
    <w:p w:rsidR="00F23610" w:rsidRDefault="00712368" w:rsidP="00F2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t>ВДТ является источником электромагнитных излучений, включая рентг</w:t>
      </w:r>
      <w:r w:rsidRPr="007D483B">
        <w:t>е</w:t>
      </w:r>
      <w:r w:rsidRPr="007D483B">
        <w:t>новское, ультрафиолетовое, видимое, инфракрасное и радиочастотное. Рентг</w:t>
      </w:r>
      <w:r w:rsidRPr="007D483B">
        <w:t>е</w:t>
      </w:r>
      <w:r w:rsidRPr="007D483B">
        <w:lastRenderedPageBreak/>
        <w:t>новское излучение на расстоянии 5 см от экрана не превышает ПДУ, равного 0,1 мР/ч. Уровни ультрафиолетового излучения и инфракрасного излучения значительно ниже принятых гигиенических нормативов. Уровни электрических и магнитных полей часто бывают выше ПДУ в 2-5 раз. На поверхности эле</w:t>
      </w:r>
      <w:r w:rsidRPr="007D483B">
        <w:t>к</w:t>
      </w:r>
      <w:r w:rsidRPr="007D483B">
        <w:t>тронно-лучевых трубок или на защитных экранах при отсутствии заземления накапливается электростатический заряд, создавая около ВДТ электрическое поле, напряженность которого может достигать 20-50 кВ/м. В таких случаях следует применять средства защиты в виде экранов или спецодежды, огранич</w:t>
      </w:r>
      <w:r w:rsidRPr="007D483B">
        <w:t>и</w:t>
      </w:r>
      <w:r w:rsidRPr="007D483B">
        <w:t>вать продолжительность работы перед экраном, не размещать дисплеи конце</w:t>
      </w:r>
      <w:r w:rsidRPr="007D483B">
        <w:t>н</w:t>
      </w:r>
      <w:r w:rsidRPr="007D483B">
        <w:t>трированно в рабочей зоне.</w:t>
      </w:r>
    </w:p>
    <w:p w:rsidR="00F23610" w:rsidRDefault="00712368" w:rsidP="00F2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t>Требования к организации режима труда и отдыха при работе с ВДТ у</w:t>
      </w:r>
      <w:r w:rsidRPr="007D483B">
        <w:t>с</w:t>
      </w:r>
      <w:r w:rsidRPr="007D483B">
        <w:t>тановлены в СанПиН 2.2.2/2.4.1340-03 «Гигиенические требования к перс</w:t>
      </w:r>
      <w:r w:rsidRPr="007D483B">
        <w:t>о</w:t>
      </w:r>
      <w:r w:rsidRPr="007D483B">
        <w:t>нальным электронно-вычислительным машинам и организация работы».</w:t>
      </w:r>
    </w:p>
    <w:p w:rsidR="00712368" w:rsidRPr="007D483B" w:rsidRDefault="00712368" w:rsidP="00F2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t>Временные допустимые уровни (ВДУ) ЭМП, создаваемых ПЭВМ на р</w:t>
      </w:r>
      <w:r w:rsidRPr="007D483B">
        <w:t>а</w:t>
      </w:r>
      <w:r w:rsidRPr="007D483B">
        <w:t>бочих местах пользователей, представлены в табл. 7.</w:t>
      </w:r>
    </w:p>
    <w:p w:rsidR="00E00C07" w:rsidRPr="007D483B" w:rsidRDefault="00E00C07" w:rsidP="007D483B">
      <w:pPr>
        <w:spacing w:after="0" w:line="240" w:lineRule="auto"/>
        <w:jc w:val="both"/>
      </w:pPr>
    </w:p>
    <w:p w:rsidR="00E00C07" w:rsidRPr="007D483B" w:rsidRDefault="00E00C07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</w:p>
    <w:p w:rsidR="00D77038" w:rsidRPr="007D483B" w:rsidRDefault="00D77038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</w:p>
    <w:p w:rsidR="00CD4ED2" w:rsidRPr="007D483B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  <w:r w:rsidRPr="007D483B">
        <w:rPr>
          <w:rFonts w:eastAsia="Times New Roman"/>
          <w:i/>
          <w:iCs/>
          <w:color w:val="000000"/>
          <w:bdr w:val="none" w:sz="0" w:space="0" w:color="auto" w:frame="1"/>
        </w:rPr>
        <w:t xml:space="preserve">3.1.6. Ионизирующие излучения. </w:t>
      </w:r>
      <w:r w:rsidRPr="007D483B">
        <w:rPr>
          <w:rFonts w:eastAsia="Times New Roman"/>
          <w:color w:val="000000"/>
        </w:rPr>
        <w:t>Нормы радиационной безопасности. Приборы и методы измерения ионизирующих излучений.</w:t>
      </w:r>
    </w:p>
    <w:p w:rsidR="007D483B" w:rsidRPr="007D483B" w:rsidRDefault="007D483B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color w:val="000000"/>
        </w:rPr>
      </w:pP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075651">
        <w:rPr>
          <w:b/>
        </w:rPr>
        <w:t>Ионизирующие излучения</w:t>
      </w:r>
      <w:r w:rsidRPr="007D483B">
        <w:t xml:space="preserve"> в зависимости от вида обладают различными проникающими свойствами и по-разному влияют на клетки организма.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rPr>
          <w:b/>
        </w:rPr>
        <w:t xml:space="preserve">Корпускулярным </w:t>
      </w:r>
      <w:r w:rsidRPr="007D483B">
        <w:t>называют ионизирующее излучение, состоящее из частиц с массой покоя, отличной от нуля. К этому виду относятся альфа-, бета-, протонное и нейтронное излучения.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rPr>
          <w:b/>
        </w:rPr>
        <w:t xml:space="preserve">Фотонным </w:t>
      </w:r>
      <w:r w:rsidRPr="007D483B">
        <w:t>называют ионизирующее излучение, состоящее из частиц с массой покоя, равной нулю. К нему относятся тормозное, характеристическое, рентгеновское и гамма-излучения.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В результате такого воздействия происходит ионизация облучаемой ср</w:t>
      </w:r>
      <w:r w:rsidRPr="007D483B">
        <w:t>е</w:t>
      </w:r>
      <w:r w:rsidRPr="007D483B">
        <w:t>ды, т.е. образование положительных и отрицательных зарядов. Важной хара</w:t>
      </w:r>
      <w:r w:rsidRPr="007D483B">
        <w:t>к</w:t>
      </w:r>
      <w:r w:rsidRPr="007D483B">
        <w:t>теристикой ионизирующего излучения является активность источника, опред</w:t>
      </w:r>
      <w:r w:rsidRPr="007D483B">
        <w:t>е</w:t>
      </w:r>
      <w:r w:rsidRPr="007D483B">
        <w:t>ляемая числом самопроизвольных ядерных превращений в этом источнике за единицу времени. При одном распаде за секунду активность составляет 1 Бк (беккерель). Для оценки активности чаще используется единица измерения, н</w:t>
      </w:r>
      <w:r w:rsidRPr="007D483B">
        <w:t>а</w:t>
      </w:r>
      <w:r w:rsidRPr="007D483B">
        <w:t>зываемая кюри и соответствующая активности 1 г радия. Для охраны труда практический интерес представляют понятия дозы и мощности дозы, которые определяют количество ионизирующего излучения.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rPr>
          <w:i/>
        </w:rPr>
        <w:t xml:space="preserve">Экспозиционная доза </w:t>
      </w:r>
      <w:r w:rsidRPr="007D483B">
        <w:t>характеризует излучение по эффекту ионизации и выражает энергию излучения, преобразованную в кинетическую энергию зар</w:t>
      </w:r>
      <w:r w:rsidRPr="007D483B">
        <w:t>я</w:t>
      </w:r>
      <w:r w:rsidRPr="007D483B">
        <w:t>женных частиц в единице массы атмосферного воздуха. Единица измерения Кл/кг, на практике используется внесистемная единица экспозиционной дозы – рентген (Р).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rPr>
          <w:i/>
        </w:rPr>
        <w:t xml:space="preserve">Поглощенная доза </w:t>
      </w:r>
      <w:r w:rsidRPr="007D483B">
        <w:t xml:space="preserve">дает количественную оценку действия и показывает, какое количество энергии излучения поглощено в единице массы облучаемого </w:t>
      </w:r>
      <w:r w:rsidRPr="007D483B">
        <w:lastRenderedPageBreak/>
        <w:t>вещества. Для этого необходимо знать свойства вещества. Единица измерения поглощенной дозы грэй (Гр). 1 Гр = 1 Дж/кг. На практике применяется также внесистемная единица 1 рад = 0,01 Гр.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rPr>
          <w:i/>
        </w:rPr>
        <w:t xml:space="preserve">Эквивалентная доза </w:t>
      </w:r>
      <w:r w:rsidRPr="007D483B">
        <w:t>вводится для оценки радиационной опасности обл</w:t>
      </w:r>
      <w:r w:rsidRPr="007D483B">
        <w:t>у</w:t>
      </w:r>
      <w:r w:rsidRPr="007D483B">
        <w:t>чения человека от разных видов излучения и определяется как произведение поглощенной дозы на коэффициент качества излучения (</w:t>
      </w:r>
      <w:r w:rsidRPr="007D483B">
        <w:rPr>
          <w:lang w:val="en-US"/>
        </w:rPr>
        <w:t>Q</w:t>
      </w:r>
      <w:r w:rsidRPr="007D483B">
        <w:t>), который дает к</w:t>
      </w:r>
      <w:r w:rsidRPr="007D483B">
        <w:t>о</w:t>
      </w:r>
      <w:r w:rsidRPr="007D483B">
        <w:t>личественную оценку биологического действия каждого вида излучения, зав</w:t>
      </w:r>
      <w:r w:rsidRPr="007D483B">
        <w:t>и</w:t>
      </w:r>
      <w:r w:rsidRPr="007D483B">
        <w:t xml:space="preserve">сящую от его ионизирующей способности. Для фотонов </w:t>
      </w:r>
      <w:r w:rsidRPr="007D483B">
        <w:rPr>
          <w:lang w:val="en-US"/>
        </w:rPr>
        <w:t>Q</w:t>
      </w:r>
      <w:r w:rsidRPr="007D483B">
        <w:t xml:space="preserve"> = 1, для α-частиц </w:t>
      </w:r>
      <w:r w:rsidRPr="007D483B">
        <w:rPr>
          <w:lang w:val="en-US"/>
        </w:rPr>
        <w:t>Q</w:t>
      </w:r>
      <w:r w:rsidRPr="007D483B">
        <w:t xml:space="preserve"> = 20. Единицей эквивалентной дозы принят зиверт (Зв) = 1 Гр </w:t>
      </w:r>
      <w:r w:rsidRPr="007D483B">
        <w:rPr>
          <w:b/>
          <w:vertAlign w:val="superscript"/>
        </w:rPr>
        <w:t>.</w:t>
      </w:r>
      <w:r w:rsidRPr="007D483B">
        <w:t xml:space="preserve"> </w:t>
      </w:r>
      <w:r w:rsidRPr="007D483B">
        <w:rPr>
          <w:lang w:val="en-US"/>
        </w:rPr>
        <w:t>Q</w:t>
      </w:r>
      <w:r w:rsidRPr="007D483B">
        <w:t xml:space="preserve"> = 1 Дж/кг. Пр</w:t>
      </w:r>
      <w:r w:rsidRPr="007D483B">
        <w:t>и</w:t>
      </w:r>
      <w:r w:rsidRPr="007D483B">
        <w:t>меняется специальная единица эквивалентной дозы – бэр (биологический экв</w:t>
      </w:r>
      <w:r w:rsidRPr="007D483B">
        <w:t>и</w:t>
      </w:r>
      <w:r w:rsidRPr="007D483B">
        <w:t xml:space="preserve">валент рада), 1 бэр = 0,01 Зв. 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Воздействие на человека определяется не только видом излучения, но и типом тканей, которые подвержены облучению. В порядке убывания чувств</w:t>
      </w:r>
      <w:r w:rsidRPr="007D483B">
        <w:t>и</w:t>
      </w:r>
      <w:r w:rsidRPr="007D483B">
        <w:t>тельности выделяют три группы органов: все тело гонады, красный костный мозг (</w:t>
      </w:r>
      <w:r w:rsidRPr="007D483B">
        <w:rPr>
          <w:lang w:val="en-US"/>
        </w:rPr>
        <w:t>I</w:t>
      </w:r>
      <w:r w:rsidRPr="007D483B">
        <w:t>); мышцы, щитовидная железа, печень, почки, селезенка и пр. (</w:t>
      </w:r>
      <w:r w:rsidRPr="007D483B">
        <w:rPr>
          <w:lang w:val="en-US"/>
        </w:rPr>
        <w:t>II</w:t>
      </w:r>
      <w:r w:rsidRPr="007D483B">
        <w:t>); ко</w:t>
      </w:r>
      <w:r w:rsidRPr="007D483B">
        <w:t>ж</w:t>
      </w:r>
      <w:r w:rsidRPr="007D483B">
        <w:t>ный покров, костная ткань, кисти, голени, стопы (</w:t>
      </w:r>
      <w:r w:rsidRPr="007D483B">
        <w:rPr>
          <w:lang w:val="en-US"/>
        </w:rPr>
        <w:t>III</w:t>
      </w:r>
      <w:r w:rsidRPr="007D483B">
        <w:t>). В результате облучения у человека развивается лучевая болезнь, тяжесть которой зависит от полученной дозы и продолжительности облучения. Лучевая болезнь проявляется поражен</w:t>
      </w:r>
      <w:r w:rsidRPr="007D483B">
        <w:t>и</w:t>
      </w:r>
      <w:r w:rsidRPr="007D483B">
        <w:t>ем центральной нервной системы, подавлением кроветворной функции, образ</w:t>
      </w:r>
      <w:r w:rsidRPr="007D483B">
        <w:t>о</w:t>
      </w:r>
      <w:r w:rsidRPr="007D483B">
        <w:t>ванием опухолей, мутациями и пр.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По профессиональной принадлежности выделяют три категории насел</w:t>
      </w:r>
      <w:r w:rsidRPr="007D483B">
        <w:t>е</w:t>
      </w:r>
      <w:r w:rsidRPr="007D483B">
        <w:t>ния: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А – персонал, профессиональные работники, постоянно или временно р</w:t>
      </w:r>
      <w:r w:rsidRPr="007D483B">
        <w:t>а</w:t>
      </w:r>
      <w:r w:rsidRPr="007D483B">
        <w:t>ботающие с источниками излучения;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Б – ограниченная часть  населения, которая не работает непосредственно с источниками излучений, но по условиям проживания может быть подвержена облучению источниками, применяемыми в учреждениях и (или) удаляемыми во внешнюю среду;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В – население страны или региона, кроме лиц категории А и Б.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Руководящими документами по радиационной безопасности являются «Нормы радиационной безопасности» (НРБ-99) и «Основные санитарные пр</w:t>
      </w:r>
      <w:r w:rsidRPr="007D483B">
        <w:t>а</w:t>
      </w:r>
      <w:r w:rsidRPr="007D483B">
        <w:t>вила работы с радиоактивными веществами и другими источниками иониз</w:t>
      </w:r>
      <w:r w:rsidRPr="007D483B">
        <w:t>и</w:t>
      </w:r>
      <w:r w:rsidRPr="007D483B">
        <w:t>рующих излучений» (ОСП 72/99).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Установлены следующие величины нормирования: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ПДД – предельно допустимая доза – это наибольшее значение индивид</w:t>
      </w:r>
      <w:r w:rsidRPr="007D483B">
        <w:t>у</w:t>
      </w:r>
      <w:r w:rsidRPr="007D483B">
        <w:t>альной эквивалентной дозы за год, которое при равномерном воздействии в т</w:t>
      </w:r>
      <w:r w:rsidRPr="007D483B">
        <w:t>е</w:t>
      </w:r>
      <w:r w:rsidRPr="007D483B">
        <w:t>чение 50 лет не вызовет в состоянии здоровья персонала неблагоприятных и</w:t>
      </w:r>
      <w:r w:rsidRPr="007D483B">
        <w:t>з</w:t>
      </w:r>
      <w:r w:rsidRPr="007D483B">
        <w:t>менений, обнаруживаемых современными методами;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ПД – предел дозы – это предельная эквивалентная доза за год для огран</w:t>
      </w:r>
      <w:r w:rsidRPr="007D483B">
        <w:t>и</w:t>
      </w:r>
      <w:r w:rsidRPr="007D483B">
        <w:t>ченной части населения; устанавливается меньше ПДД для предотвращения необоснованного облучения этого контингента.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ПДП – предельно допустимое годовое поступление радиоактивных в</w:t>
      </w:r>
      <w:r w:rsidRPr="007D483B">
        <w:t>е</w:t>
      </w:r>
      <w:r w:rsidRPr="007D483B">
        <w:t>ществ через органы дыхания и пищеварения.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Нормирование осуществляется дифференцированно для различных кат</w:t>
      </w:r>
      <w:r w:rsidRPr="007D483B">
        <w:t>е</w:t>
      </w:r>
      <w:r w:rsidRPr="007D483B">
        <w:t>горий лиц – персонала и населения.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lastRenderedPageBreak/>
        <w:t>Предельно допустимые дозы и предел доз облучения для категорий лиц и групп критических органов приведены в табл. 8.</w:t>
      </w:r>
    </w:p>
    <w:p w:rsidR="007D483B" w:rsidRPr="007D483B" w:rsidRDefault="007D483B" w:rsidP="007D483B">
      <w:pPr>
        <w:spacing w:after="0" w:line="240" w:lineRule="auto"/>
        <w:ind w:firstLine="709"/>
        <w:jc w:val="both"/>
        <w:rPr>
          <w:lang w:val="en-US"/>
        </w:rPr>
      </w:pPr>
    </w:p>
    <w:p w:rsidR="007D483B" w:rsidRPr="007D483B" w:rsidRDefault="007D483B" w:rsidP="00075651">
      <w:pPr>
        <w:spacing w:after="0" w:line="240" w:lineRule="auto"/>
        <w:ind w:firstLine="709"/>
        <w:jc w:val="both"/>
      </w:pPr>
      <w:r w:rsidRPr="007D483B">
        <w:t>Таблица 8</w:t>
      </w:r>
      <w:r w:rsidR="00075651">
        <w:t xml:space="preserve"> </w:t>
      </w:r>
      <w:r w:rsidRPr="007D483B">
        <w:t>Предельно допустимые дозы (предел доз) облучения</w:t>
      </w:r>
    </w:p>
    <w:tbl>
      <w:tblPr>
        <w:tblStyle w:val="a3"/>
        <w:tblW w:w="0" w:type="auto"/>
        <w:tblLook w:val="01E0"/>
      </w:tblPr>
      <w:tblGrid>
        <w:gridCol w:w="2463"/>
        <w:gridCol w:w="2463"/>
        <w:gridCol w:w="2464"/>
        <w:gridCol w:w="2464"/>
      </w:tblGrid>
      <w:tr w:rsidR="007D483B" w:rsidRPr="007D483B" w:rsidTr="0084206B">
        <w:tc>
          <w:tcPr>
            <w:tcW w:w="2463" w:type="dxa"/>
            <w:vMerge w:val="restart"/>
          </w:tcPr>
          <w:p w:rsidR="007D483B" w:rsidRPr="007D483B" w:rsidRDefault="007D483B" w:rsidP="007D483B">
            <w:pPr>
              <w:jc w:val="both"/>
            </w:pPr>
          </w:p>
          <w:p w:rsidR="007D483B" w:rsidRPr="007D483B" w:rsidRDefault="007D483B" w:rsidP="007D483B">
            <w:pPr>
              <w:jc w:val="both"/>
            </w:pPr>
            <w:r w:rsidRPr="007D483B">
              <w:t xml:space="preserve">Категория </w:t>
            </w:r>
          </w:p>
        </w:tc>
        <w:tc>
          <w:tcPr>
            <w:tcW w:w="7391" w:type="dxa"/>
            <w:gridSpan w:val="3"/>
          </w:tcPr>
          <w:p w:rsidR="007D483B" w:rsidRPr="007D483B" w:rsidRDefault="007D483B" w:rsidP="007D483B">
            <w:pPr>
              <w:jc w:val="both"/>
            </w:pPr>
            <w:r w:rsidRPr="007D483B">
              <w:t>Дозы для групп органов, Зв</w:t>
            </w:r>
          </w:p>
        </w:tc>
      </w:tr>
      <w:tr w:rsidR="007D483B" w:rsidRPr="007D483B" w:rsidTr="0084206B">
        <w:tc>
          <w:tcPr>
            <w:tcW w:w="2463" w:type="dxa"/>
            <w:vMerge/>
          </w:tcPr>
          <w:p w:rsidR="007D483B" w:rsidRPr="007D483B" w:rsidRDefault="007D483B" w:rsidP="007D483B">
            <w:pPr>
              <w:jc w:val="both"/>
            </w:pPr>
          </w:p>
        </w:tc>
        <w:tc>
          <w:tcPr>
            <w:tcW w:w="2463" w:type="dxa"/>
          </w:tcPr>
          <w:p w:rsidR="007D483B" w:rsidRPr="007D483B" w:rsidRDefault="007D483B" w:rsidP="007D483B">
            <w:pPr>
              <w:jc w:val="both"/>
              <w:rPr>
                <w:lang w:val="en-US"/>
              </w:rPr>
            </w:pPr>
            <w:r w:rsidRPr="007D483B">
              <w:rPr>
                <w:lang w:val="en-US"/>
              </w:rPr>
              <w:t>I</w:t>
            </w:r>
          </w:p>
        </w:tc>
        <w:tc>
          <w:tcPr>
            <w:tcW w:w="2464" w:type="dxa"/>
          </w:tcPr>
          <w:p w:rsidR="007D483B" w:rsidRPr="007D483B" w:rsidRDefault="007D483B" w:rsidP="007D483B">
            <w:pPr>
              <w:jc w:val="both"/>
              <w:rPr>
                <w:lang w:val="en-US"/>
              </w:rPr>
            </w:pPr>
            <w:r w:rsidRPr="007D483B">
              <w:rPr>
                <w:lang w:val="en-US"/>
              </w:rPr>
              <w:t>II</w:t>
            </w:r>
          </w:p>
        </w:tc>
        <w:tc>
          <w:tcPr>
            <w:tcW w:w="2464" w:type="dxa"/>
          </w:tcPr>
          <w:p w:rsidR="007D483B" w:rsidRPr="007D483B" w:rsidRDefault="007D483B" w:rsidP="007D483B">
            <w:pPr>
              <w:jc w:val="both"/>
              <w:rPr>
                <w:lang w:val="en-US"/>
              </w:rPr>
            </w:pPr>
            <w:r w:rsidRPr="007D483B">
              <w:rPr>
                <w:lang w:val="en-US"/>
              </w:rPr>
              <w:t>III</w:t>
            </w:r>
          </w:p>
        </w:tc>
      </w:tr>
      <w:tr w:rsidR="007D483B" w:rsidRPr="007D483B" w:rsidTr="0084206B">
        <w:tc>
          <w:tcPr>
            <w:tcW w:w="2463" w:type="dxa"/>
          </w:tcPr>
          <w:p w:rsidR="007D483B" w:rsidRPr="007D483B" w:rsidRDefault="007D483B" w:rsidP="007D483B">
            <w:pPr>
              <w:jc w:val="both"/>
            </w:pPr>
            <w:r w:rsidRPr="007D483B">
              <w:t>А</w:t>
            </w:r>
          </w:p>
        </w:tc>
        <w:tc>
          <w:tcPr>
            <w:tcW w:w="2463" w:type="dxa"/>
          </w:tcPr>
          <w:p w:rsidR="007D483B" w:rsidRPr="007D483B" w:rsidRDefault="007D483B" w:rsidP="007D483B">
            <w:pPr>
              <w:jc w:val="both"/>
            </w:pPr>
            <w:r w:rsidRPr="007D483B">
              <w:t>0,05 (50)</w:t>
            </w:r>
          </w:p>
        </w:tc>
        <w:tc>
          <w:tcPr>
            <w:tcW w:w="2464" w:type="dxa"/>
          </w:tcPr>
          <w:p w:rsidR="007D483B" w:rsidRPr="007D483B" w:rsidRDefault="007D483B" w:rsidP="007D483B">
            <w:pPr>
              <w:jc w:val="both"/>
            </w:pPr>
            <w:r w:rsidRPr="007D483B">
              <w:t>0,15 (15)</w:t>
            </w:r>
          </w:p>
        </w:tc>
        <w:tc>
          <w:tcPr>
            <w:tcW w:w="2464" w:type="dxa"/>
          </w:tcPr>
          <w:p w:rsidR="007D483B" w:rsidRPr="007D483B" w:rsidRDefault="007D483B" w:rsidP="007D483B">
            <w:pPr>
              <w:jc w:val="both"/>
            </w:pPr>
            <w:r w:rsidRPr="007D483B">
              <w:t>0,3 (30</w:t>
            </w:r>
          </w:p>
        </w:tc>
      </w:tr>
      <w:tr w:rsidR="007D483B" w:rsidRPr="007D483B" w:rsidTr="0084206B">
        <w:tc>
          <w:tcPr>
            <w:tcW w:w="2463" w:type="dxa"/>
          </w:tcPr>
          <w:p w:rsidR="007D483B" w:rsidRPr="007D483B" w:rsidRDefault="007D483B" w:rsidP="007D483B">
            <w:pPr>
              <w:jc w:val="both"/>
            </w:pPr>
            <w:r w:rsidRPr="007D483B">
              <w:t>Б</w:t>
            </w:r>
          </w:p>
        </w:tc>
        <w:tc>
          <w:tcPr>
            <w:tcW w:w="2463" w:type="dxa"/>
          </w:tcPr>
          <w:p w:rsidR="007D483B" w:rsidRPr="007D483B" w:rsidRDefault="007D483B" w:rsidP="007D483B">
            <w:pPr>
              <w:jc w:val="both"/>
            </w:pPr>
            <w:r w:rsidRPr="007D483B">
              <w:t>0,005 (0,5)</w:t>
            </w:r>
          </w:p>
        </w:tc>
        <w:tc>
          <w:tcPr>
            <w:tcW w:w="2464" w:type="dxa"/>
          </w:tcPr>
          <w:p w:rsidR="007D483B" w:rsidRPr="007D483B" w:rsidRDefault="007D483B" w:rsidP="007D483B">
            <w:pPr>
              <w:jc w:val="both"/>
            </w:pPr>
            <w:r w:rsidRPr="007D483B">
              <w:t>0,015 (1,5)</w:t>
            </w:r>
          </w:p>
        </w:tc>
        <w:tc>
          <w:tcPr>
            <w:tcW w:w="2464" w:type="dxa"/>
          </w:tcPr>
          <w:p w:rsidR="007D483B" w:rsidRPr="007D483B" w:rsidRDefault="007D483B" w:rsidP="007D483B">
            <w:pPr>
              <w:jc w:val="both"/>
            </w:pPr>
            <w:r w:rsidRPr="007D483B">
              <w:t>0,03 (3)</w:t>
            </w:r>
          </w:p>
        </w:tc>
      </w:tr>
    </w:tbl>
    <w:p w:rsidR="007D483B" w:rsidRPr="007D483B" w:rsidRDefault="007D483B" w:rsidP="007D483B">
      <w:pPr>
        <w:spacing w:after="0" w:line="240" w:lineRule="auto"/>
        <w:ind w:firstLine="142"/>
        <w:jc w:val="both"/>
      </w:pP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К средствам измерения ионизирующих излучений относятся: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портативные дозиметры для измерения мощности доз фотонного излуч</w:t>
      </w:r>
      <w:r w:rsidRPr="007D483B">
        <w:t>е</w:t>
      </w:r>
      <w:r w:rsidRPr="007D483B">
        <w:t>ния ДКГ-01И, ИРД-02, МКС-08П («Навигатор»);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для измерения фотонного (непрерывного γ-) и β-излучений дозиметры-радиометры ДРГБ-01 «ЭКО-1М», МКГ-01;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дозиметры ДРГ-01Т1, ДБГ-06Т.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Для защиты от ионизирующего излучения в пределах допустимых норм наиболее эффективна защита временем, т.е. управление профессиональными маршрутами (в частности, чередованием рабочих мест) таким образом, чтобы индивидуальное кумулятивное (накопленное) облучение не превысило ква</w:t>
      </w:r>
      <w:r w:rsidRPr="007D483B">
        <w:t>р</w:t>
      </w:r>
      <w:r w:rsidRPr="007D483B">
        <w:t>тальных и годовых норм. К другим способам защиты относится защита ра</w:t>
      </w:r>
      <w:r w:rsidRPr="007D483B">
        <w:t>с</w:t>
      </w:r>
      <w:r w:rsidRPr="007D483B">
        <w:t>стоянием, экранированием. Экраны применяют в тех случаях, когда невозмо</w:t>
      </w:r>
      <w:r w:rsidRPr="007D483B">
        <w:t>ж</w:t>
      </w:r>
      <w:r w:rsidRPr="007D483B">
        <w:t>но обеспечить защиту расстоянием, мощностью источника или временем.</w:t>
      </w:r>
    </w:p>
    <w:p w:rsidR="007D483B" w:rsidRPr="007D483B" w:rsidRDefault="007D483B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</w:p>
    <w:p w:rsidR="00CD4ED2" w:rsidRPr="007D483B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</w:p>
    <w:p w:rsidR="00CD4ED2" w:rsidRPr="007D483B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</w:p>
    <w:p w:rsidR="00CD4ED2" w:rsidRPr="007D483B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  <w:r w:rsidRPr="007D483B">
        <w:rPr>
          <w:rFonts w:eastAsia="Times New Roman"/>
          <w:i/>
          <w:iCs/>
          <w:color w:val="000000"/>
          <w:bdr w:val="none" w:sz="0" w:space="0" w:color="auto" w:frame="1"/>
        </w:rPr>
        <w:t xml:space="preserve">3.1.7. Световая среда. </w:t>
      </w:r>
      <w:r w:rsidRPr="007D483B">
        <w:rPr>
          <w:rFonts w:eastAsia="Times New Roman"/>
          <w:color w:val="000000"/>
        </w:rPr>
        <w:t>Разряды зрительной работы. Количественные и качес</w:t>
      </w:r>
      <w:r w:rsidRPr="007D483B">
        <w:rPr>
          <w:rFonts w:eastAsia="Times New Roman"/>
          <w:color w:val="000000"/>
        </w:rPr>
        <w:t>т</w:t>
      </w:r>
      <w:r w:rsidRPr="007D483B">
        <w:rPr>
          <w:rFonts w:eastAsia="Times New Roman"/>
          <w:color w:val="000000"/>
        </w:rPr>
        <w:t>венные показатели освещенности. Освещенность рабочей поверхности, слеп</w:t>
      </w:r>
      <w:r w:rsidRPr="007D483B">
        <w:rPr>
          <w:rFonts w:eastAsia="Times New Roman"/>
          <w:color w:val="000000"/>
        </w:rPr>
        <w:t>я</w:t>
      </w:r>
      <w:r w:rsidRPr="007D483B">
        <w:rPr>
          <w:rFonts w:eastAsia="Times New Roman"/>
          <w:color w:val="000000"/>
        </w:rPr>
        <w:t xml:space="preserve">щая </w:t>
      </w:r>
      <w:r w:rsidRPr="007D483B">
        <w:rPr>
          <w:rFonts w:eastAsia="Times New Roman"/>
        </w:rPr>
        <w:t>блесткость </w:t>
      </w:r>
      <w:hyperlink r:id="rId16" w:tooltip="Светотехника и источники света" w:history="1">
        <w:r w:rsidRPr="007D483B">
          <w:rPr>
            <w:rFonts w:eastAsia="Times New Roman"/>
          </w:rPr>
          <w:t>источников света</w:t>
        </w:r>
      </w:hyperlink>
      <w:r w:rsidRPr="007D483B">
        <w:rPr>
          <w:rFonts w:eastAsia="Times New Roman"/>
          <w:color w:val="000000"/>
        </w:rPr>
        <w:t>, отраженная слепящая блесткость, пульсация освещенности. Нормирование, приборы и методы измерения</w:t>
      </w:r>
      <w:r w:rsidRPr="007D483B">
        <w:rPr>
          <w:rFonts w:eastAsia="Times New Roman"/>
          <w:i/>
          <w:color w:val="000000"/>
        </w:rPr>
        <w:t>.</w:t>
      </w:r>
    </w:p>
    <w:p w:rsidR="007D483B" w:rsidRPr="007D483B" w:rsidRDefault="007D483B" w:rsidP="007D483B">
      <w:pPr>
        <w:spacing w:after="0" w:line="240" w:lineRule="auto"/>
        <w:jc w:val="both"/>
        <w:rPr>
          <w:b/>
        </w:rPr>
      </w:pP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Низкий уровень освещенности ухудшает условия зрительной работы, п</w:t>
      </w:r>
      <w:r w:rsidRPr="007D483B">
        <w:t>о</w:t>
      </w:r>
      <w:r w:rsidRPr="007D483B">
        <w:t>вышает утомляемость, снижает производительность труда и прямо или косве</w:t>
      </w:r>
      <w:r w:rsidRPr="007D483B">
        <w:t>н</w:t>
      </w:r>
      <w:r w:rsidRPr="007D483B">
        <w:t>но способствует производственному травматизму.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Около 90 % всей информации о внешнем мире поступает в мозг человека через зрительный анализатор. Поэтому для качественного выполнения зрител</w:t>
      </w:r>
      <w:r w:rsidRPr="007D483B">
        <w:t>ь</w:t>
      </w:r>
      <w:r w:rsidRPr="007D483B">
        <w:t>ной работы необходимы определенные характеристики света и зрения челов</w:t>
      </w:r>
      <w:r w:rsidRPr="007D483B">
        <w:t>е</w:t>
      </w:r>
      <w:r w:rsidRPr="007D483B">
        <w:t>ка.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Основными светотехническими величинами, используемыми для оценки условий труда, являются: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световой поток – мощность лучистой энергии, оцениваемая по световому ощущению, воспринимаемому глазом человека – единица измерения люмен (лм);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освещенность – плотность светового потока на освещаемой поверхности – единица измерения люкс (лк).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rPr>
          <w:i/>
        </w:rPr>
        <w:lastRenderedPageBreak/>
        <w:t>Рациональное</w:t>
      </w:r>
      <w:r w:rsidRPr="007D483B">
        <w:t xml:space="preserve"> освещение обеспечивается не только за счет достаточной освещенности рабочих поверхностей, но и путем создания соответствующих качественных показателей освещения, к которым относятся: равномерность распределения светового потока, блесткость, фон, контраст объекта с фоном. 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 xml:space="preserve">Различают </w:t>
      </w:r>
      <w:r w:rsidRPr="007D483B">
        <w:rPr>
          <w:i/>
        </w:rPr>
        <w:t>естественное</w:t>
      </w:r>
      <w:r w:rsidRPr="007D483B">
        <w:t xml:space="preserve"> и </w:t>
      </w:r>
      <w:r w:rsidRPr="007D483B">
        <w:rPr>
          <w:i/>
        </w:rPr>
        <w:t xml:space="preserve">искусственное </w:t>
      </w:r>
      <w:r w:rsidRPr="007D483B">
        <w:t xml:space="preserve">освещение, а также </w:t>
      </w:r>
      <w:r w:rsidRPr="007D483B">
        <w:rPr>
          <w:i/>
        </w:rPr>
        <w:t>совмеще</w:t>
      </w:r>
      <w:r w:rsidRPr="007D483B">
        <w:rPr>
          <w:i/>
        </w:rPr>
        <w:t>н</w:t>
      </w:r>
      <w:r w:rsidRPr="007D483B">
        <w:rPr>
          <w:i/>
        </w:rPr>
        <w:t>ное</w:t>
      </w:r>
      <w:r w:rsidRPr="007D483B">
        <w:t>, когда недостаточное естественное дополняется искусственным.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Источником естественного освещения является поток лучистой энергии солнца, доходящий до земной поверхности в виде прямого и рассеянного света. Естественное освещение наиболее гигиенично, поскольку имеет благоприятный спектральный состав. В зависимости от географической широты, времени года, состояния погоды уровень естественного освещения может резко колебаться в довольно широких пределах, поэтому основной величиной для расчета и но</w:t>
      </w:r>
      <w:r w:rsidRPr="007D483B">
        <w:t>р</w:t>
      </w:r>
      <w:r w:rsidRPr="007D483B">
        <w:t>мирования естественного освещения внутри помещений принят коэффициент естественной освещенности (КЕО):</w:t>
      </w:r>
    </w:p>
    <w:p w:rsidR="00EF56EE" w:rsidRDefault="00EF56EE" w:rsidP="007D483B">
      <w:pPr>
        <w:spacing w:after="0" w:line="240" w:lineRule="auto"/>
        <w:jc w:val="both"/>
      </w:pPr>
    </w:p>
    <w:p w:rsidR="007D483B" w:rsidRPr="007D483B" w:rsidRDefault="007D483B" w:rsidP="007D483B">
      <w:pPr>
        <w:spacing w:after="0" w:line="240" w:lineRule="auto"/>
        <w:jc w:val="both"/>
      </w:pPr>
      <w:r w:rsidRPr="007D483B">
        <w:t>КЕО = (Е</w:t>
      </w:r>
      <w:r w:rsidRPr="007D483B">
        <w:rPr>
          <w:vertAlign w:val="subscript"/>
        </w:rPr>
        <w:t>вн</w:t>
      </w:r>
      <w:r w:rsidRPr="007D483B">
        <w:t xml:space="preserve"> : Е</w:t>
      </w:r>
      <w:r w:rsidRPr="007D483B">
        <w:rPr>
          <w:vertAlign w:val="subscript"/>
        </w:rPr>
        <w:t>нар</w:t>
      </w:r>
      <w:r w:rsidRPr="007D483B">
        <w:t xml:space="preserve">) </w:t>
      </w:r>
      <w:r w:rsidRPr="007D483B">
        <w:rPr>
          <w:b/>
          <w:vertAlign w:val="superscript"/>
        </w:rPr>
        <w:t>.</w:t>
      </w:r>
      <w:r w:rsidRPr="007D483B">
        <w:t xml:space="preserve"> 100 %,</w:t>
      </w:r>
    </w:p>
    <w:p w:rsidR="00EF56EE" w:rsidRDefault="00EF56EE" w:rsidP="007D483B">
      <w:pPr>
        <w:spacing w:after="0" w:line="240" w:lineRule="auto"/>
        <w:ind w:firstLine="709"/>
        <w:jc w:val="both"/>
      </w:pP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где Е</w:t>
      </w:r>
      <w:r w:rsidRPr="007D483B">
        <w:rPr>
          <w:vertAlign w:val="subscript"/>
        </w:rPr>
        <w:t>вн</w:t>
      </w:r>
      <w:r w:rsidRPr="007D483B">
        <w:t xml:space="preserve"> и Е</w:t>
      </w:r>
      <w:r w:rsidRPr="007D483B">
        <w:rPr>
          <w:vertAlign w:val="subscript"/>
        </w:rPr>
        <w:t>нар</w:t>
      </w:r>
      <w:r w:rsidRPr="007D483B">
        <w:t xml:space="preserve"> – соответственно освещенность в данной точке внутри п</w:t>
      </w:r>
      <w:r w:rsidRPr="007D483B">
        <w:t>о</w:t>
      </w:r>
      <w:r w:rsidRPr="007D483B">
        <w:t>мещения и под открытым небом.</w:t>
      </w:r>
    </w:p>
    <w:p w:rsidR="00EF56EE" w:rsidRDefault="00EF56EE" w:rsidP="007D483B">
      <w:pPr>
        <w:spacing w:after="0" w:line="240" w:lineRule="auto"/>
        <w:ind w:firstLine="709"/>
        <w:jc w:val="both"/>
      </w:pP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В качестве источников искусственного освещения применяют лампы н</w:t>
      </w:r>
      <w:r w:rsidRPr="007D483B">
        <w:t>а</w:t>
      </w:r>
      <w:r w:rsidRPr="007D483B">
        <w:t>каливания, галогенные и газоразрядные лампы.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Газоразрядные лампы подразделяются на лампы низкого (люминесцен</w:t>
      </w:r>
      <w:r w:rsidRPr="007D483B">
        <w:t>т</w:t>
      </w:r>
      <w:r w:rsidRPr="007D483B">
        <w:t>ные) и высокого давления. Люминесцентные лампы дают в помещениях свет, приближающийся к естественному, более экономичны и создают освещение, наиболее благоприятное с гигиенической точки зрения.  К недостаткам можно отнести следующее: пульсацию светового потока, вызывающую стробоскоп</w:t>
      </w:r>
      <w:r w:rsidRPr="007D483B">
        <w:t>и</w:t>
      </w:r>
      <w:r w:rsidRPr="007D483B">
        <w:t>ческий эффект (искажение зрительного восприятия объектов различения), зн</w:t>
      </w:r>
      <w:r w:rsidRPr="007D483B">
        <w:t>а</w:t>
      </w:r>
      <w:r w:rsidRPr="007D483B">
        <w:t>чительную отраженную блесткость, чувствительность к колебаниям окружа</w:t>
      </w:r>
      <w:r w:rsidRPr="007D483B">
        <w:t>ю</w:t>
      </w:r>
      <w:r w:rsidRPr="007D483B">
        <w:t>щей среды.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Лампы накаливания просты в изготовлении, удобны в эксплуатации, но дают непрерывный спектр, отличающийся от спектра дневного света преобл</w:t>
      </w:r>
      <w:r w:rsidRPr="007D483B">
        <w:t>а</w:t>
      </w:r>
      <w:r w:rsidRPr="007D483B">
        <w:t>данием желтых и красных лучей, что в какой-то степени искажает восприятие человеком цветов окружающих предметов.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 xml:space="preserve">Искусственные системы освещения делятся на </w:t>
      </w:r>
      <w:r w:rsidRPr="007D483B">
        <w:rPr>
          <w:b/>
        </w:rPr>
        <w:t>общие, локальные и комбинированные</w:t>
      </w:r>
      <w:r w:rsidRPr="007D483B">
        <w:t>, а к общему может добавляться местное освещение.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Применение одного местного освещения в производственных условиях не допускается, т.к. резкий контраст между ярко освещенными и неосвещенными участками быстро утомляет глаз, замедляет процесс работы и может послужить причиной несчастных случаев и аварий.</w:t>
      </w:r>
    </w:p>
    <w:p w:rsidR="007D483B" w:rsidRPr="007D483B" w:rsidRDefault="007D483B" w:rsidP="007D483B">
      <w:pPr>
        <w:spacing w:after="0" w:line="240" w:lineRule="auto"/>
        <w:ind w:firstLine="709"/>
        <w:jc w:val="both"/>
        <w:rPr>
          <w:b/>
        </w:rPr>
      </w:pPr>
      <w:r w:rsidRPr="007D483B">
        <w:t xml:space="preserve">По функциональному назначению искусственное освещение делят на </w:t>
      </w:r>
      <w:r w:rsidRPr="007D483B">
        <w:rPr>
          <w:b/>
        </w:rPr>
        <w:t>р</w:t>
      </w:r>
      <w:r w:rsidRPr="007D483B">
        <w:rPr>
          <w:b/>
        </w:rPr>
        <w:t>а</w:t>
      </w:r>
      <w:r w:rsidRPr="007D483B">
        <w:rPr>
          <w:b/>
        </w:rPr>
        <w:t>бочее, дежурное и аварийное.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t>Рабочее освещение обеспечивают во всех помещениях, а также на учас</w:t>
      </w:r>
      <w:r w:rsidRPr="007D483B">
        <w:t>т</w:t>
      </w:r>
      <w:r w:rsidRPr="007D483B">
        <w:t xml:space="preserve">ках открытых пространств, предназначенных для работы, прохода людей и движения транспорта. Для помещений, имеющих зоны с разными условиями </w:t>
      </w:r>
      <w:r w:rsidRPr="007D483B">
        <w:lastRenderedPageBreak/>
        <w:t>естественного освещения и с разными режимами работы, предусматривается раздельное управление рабочим освещением.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rPr>
          <w:b/>
        </w:rPr>
        <w:t>Дежурное освещение</w:t>
      </w:r>
      <w:r w:rsidRPr="007D483B">
        <w:t xml:space="preserve"> – освещение в нерабочее время. Область примен</w:t>
      </w:r>
      <w:r w:rsidRPr="007D483B">
        <w:t>е</w:t>
      </w:r>
      <w:r w:rsidRPr="007D483B">
        <w:t>ния, величины освещенности, равномерность и требования к качеству не но</w:t>
      </w:r>
      <w:r w:rsidRPr="007D483B">
        <w:t>р</w:t>
      </w:r>
      <w:r w:rsidRPr="007D483B">
        <w:t>мируются.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rPr>
          <w:b/>
        </w:rPr>
        <w:t>Аварийное освещение</w:t>
      </w:r>
      <w:r w:rsidRPr="007D483B">
        <w:t xml:space="preserve"> – освещение объектов различного назначения, не прекращающееся или автоматически вводимое в действие при внезапном о</w:t>
      </w:r>
      <w:r w:rsidRPr="007D483B">
        <w:t>т</w:t>
      </w:r>
      <w:r w:rsidRPr="007D483B">
        <w:t>ключении рабочих (основных) источников света. Предназначено для обеспеч</w:t>
      </w:r>
      <w:r w:rsidRPr="007D483B">
        <w:t>е</w:t>
      </w:r>
      <w:r w:rsidRPr="007D483B">
        <w:t>ния эвакуации людей или временного продолжения работы на объектах, где внезапное отключение создает опасность травмирования работников или нед</w:t>
      </w:r>
      <w:r w:rsidRPr="007D483B">
        <w:t>о</w:t>
      </w:r>
      <w:r w:rsidRPr="007D483B">
        <w:t>пустимого нарушения технологического процесса. Подразделяется на освещ</w:t>
      </w:r>
      <w:r w:rsidRPr="007D483B">
        <w:t>е</w:t>
      </w:r>
      <w:r w:rsidRPr="007D483B">
        <w:t>ние безопасности и эвакуационное освещение.</w:t>
      </w:r>
    </w:p>
    <w:p w:rsidR="007D483B" w:rsidRPr="007D483B" w:rsidRDefault="007D483B" w:rsidP="007D483B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</w:pPr>
      <w:r w:rsidRPr="007D483B">
        <w:rPr>
          <w:color w:val="000000"/>
        </w:rPr>
        <w:t>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 Для помещений, имеющих зоны с разными у</w:t>
      </w:r>
      <w:r w:rsidRPr="007D483B">
        <w:rPr>
          <w:color w:val="000000"/>
        </w:rPr>
        <w:t>с</w:t>
      </w:r>
      <w:r w:rsidRPr="007D483B">
        <w:rPr>
          <w:color w:val="000000"/>
        </w:rPr>
        <w:t>ловиями естественного освещения и различными режимами работы, необход</w:t>
      </w:r>
      <w:r w:rsidRPr="007D483B">
        <w:rPr>
          <w:color w:val="000000"/>
        </w:rPr>
        <w:t>и</w:t>
      </w:r>
      <w:r w:rsidRPr="007D483B">
        <w:rPr>
          <w:color w:val="000000"/>
        </w:rPr>
        <w:t>мо раздельное управление освещением таких зон.</w:t>
      </w:r>
    </w:p>
    <w:p w:rsidR="007D483B" w:rsidRPr="007D483B" w:rsidRDefault="007D483B" w:rsidP="007D483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</w:pPr>
      <w:r w:rsidRPr="007D483B">
        <w:rPr>
          <w:color w:val="000000"/>
        </w:rPr>
        <w:t>Для освещения помещений следует использовать, как правило, наиболее экономичные разрядные лампы. Использование ламп накаливания для общего освещения допускается только в случае невозможности или технико-экономической нецелесообразности использования разрядных ламп.</w:t>
      </w:r>
    </w:p>
    <w:p w:rsidR="007D483B" w:rsidRPr="007D483B" w:rsidRDefault="007D483B" w:rsidP="007D483B">
      <w:pPr>
        <w:spacing w:after="0" w:line="240" w:lineRule="auto"/>
        <w:ind w:firstLine="709"/>
        <w:jc w:val="both"/>
        <w:rPr>
          <w:color w:val="000000"/>
        </w:rPr>
      </w:pPr>
      <w:r w:rsidRPr="007D483B">
        <w:rPr>
          <w:color w:val="000000"/>
        </w:rPr>
        <w:t>Для местного освещения кроме разрядных источников света следует и</w:t>
      </w:r>
      <w:r w:rsidRPr="007D483B">
        <w:rPr>
          <w:color w:val="000000"/>
        </w:rPr>
        <w:t>с</w:t>
      </w:r>
      <w:r w:rsidRPr="007D483B">
        <w:rPr>
          <w:color w:val="000000"/>
        </w:rPr>
        <w:t>пользовать лампы накаливания, в том числе галогенные.</w:t>
      </w:r>
    </w:p>
    <w:p w:rsidR="007D483B" w:rsidRPr="007D483B" w:rsidRDefault="007D483B" w:rsidP="007D483B">
      <w:pPr>
        <w:spacing w:after="0" w:line="240" w:lineRule="auto"/>
        <w:ind w:firstLine="709"/>
        <w:jc w:val="both"/>
        <w:rPr>
          <w:color w:val="000000"/>
        </w:rPr>
      </w:pPr>
      <w:r w:rsidRPr="007D483B">
        <w:rPr>
          <w:color w:val="000000"/>
        </w:rPr>
        <w:t>При выполнении в помещениях работ I-III, I</w:t>
      </w:r>
      <w:r w:rsidRPr="007D483B">
        <w:rPr>
          <w:color w:val="000000"/>
          <w:lang w:val="en-US"/>
        </w:rPr>
        <w:t>V</w:t>
      </w:r>
      <w:r w:rsidRPr="007D483B">
        <w:rPr>
          <w:color w:val="000000"/>
        </w:rPr>
        <w:t>a, I</w:t>
      </w:r>
      <w:r w:rsidRPr="007D483B">
        <w:rPr>
          <w:color w:val="000000"/>
          <w:lang w:val="en-US"/>
        </w:rPr>
        <w:t>V</w:t>
      </w:r>
      <w:r w:rsidRPr="007D483B">
        <w:rPr>
          <w:color w:val="000000"/>
        </w:rPr>
        <w:t>б, I</w:t>
      </w:r>
      <w:r w:rsidRPr="007D483B">
        <w:rPr>
          <w:color w:val="000000"/>
          <w:lang w:val="en-US"/>
        </w:rPr>
        <w:t>V</w:t>
      </w:r>
      <w:r w:rsidRPr="007D483B">
        <w:rPr>
          <w:color w:val="000000"/>
        </w:rPr>
        <w:t xml:space="preserve">в, Va разрядов следует применять систему комбинированного освещения. </w:t>
      </w:r>
    </w:p>
    <w:p w:rsidR="007D483B" w:rsidRPr="007D483B" w:rsidRDefault="007D483B" w:rsidP="007D483B">
      <w:pPr>
        <w:spacing w:after="0" w:line="240" w:lineRule="auto"/>
        <w:ind w:firstLine="709"/>
        <w:jc w:val="both"/>
        <w:rPr>
          <w:color w:val="000000"/>
        </w:rPr>
      </w:pPr>
      <w:r w:rsidRPr="007D483B">
        <w:rPr>
          <w:color w:val="000000"/>
        </w:rPr>
        <w:t>Освещенность рабочей поверхности, создаваемая светильниками общего освещения в системе комбинированного, должна составлять не менее 10% но</w:t>
      </w:r>
      <w:r w:rsidRPr="007D483B">
        <w:rPr>
          <w:color w:val="000000"/>
        </w:rPr>
        <w:t>р</w:t>
      </w:r>
      <w:r w:rsidRPr="007D483B">
        <w:rPr>
          <w:color w:val="000000"/>
        </w:rPr>
        <w:t>мируемой для комбинированного освещения при тех источниках света, которые применяются для местного освещения. При этом освещенность должна быть не менее 200 лк при применении разрядных ламп, не менее 75 лк - ламп накалив</w:t>
      </w:r>
      <w:r w:rsidRPr="007D483B">
        <w:rPr>
          <w:color w:val="000000"/>
        </w:rPr>
        <w:t>а</w:t>
      </w:r>
      <w:r w:rsidRPr="007D483B">
        <w:rPr>
          <w:color w:val="000000"/>
        </w:rPr>
        <w:t>ния. Не допускается создавать освещенность от общего освещения в системе комбинированного более 500 лк при использовании разрядных ламп и более 150 лк - ламп накаливания.</w:t>
      </w:r>
    </w:p>
    <w:p w:rsidR="007D483B" w:rsidRPr="007D483B" w:rsidRDefault="007D483B" w:rsidP="007D483B">
      <w:pPr>
        <w:spacing w:after="0" w:line="240" w:lineRule="auto"/>
        <w:ind w:firstLine="709"/>
        <w:jc w:val="both"/>
        <w:rPr>
          <w:color w:val="000000"/>
        </w:rPr>
      </w:pPr>
      <w:r w:rsidRPr="007D483B">
        <w:rPr>
          <w:color w:val="000000"/>
        </w:rPr>
        <w:t>В производственных помещениях освещенность проходов и участков, где работа не производится, должна составлять не более 25% нормируемой осв</w:t>
      </w:r>
      <w:r w:rsidRPr="007D483B">
        <w:rPr>
          <w:color w:val="000000"/>
        </w:rPr>
        <w:t>е</w:t>
      </w:r>
      <w:r w:rsidRPr="007D483B">
        <w:rPr>
          <w:color w:val="000000"/>
        </w:rPr>
        <w:t>щенности, создаваемой светильниками общего освещения, но не менее 75 лк при разрядных лампах и не менее 30 лк при лампах накаливания.</w:t>
      </w:r>
    </w:p>
    <w:p w:rsidR="007D483B" w:rsidRPr="007D483B" w:rsidRDefault="007D483B" w:rsidP="007D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D483B">
        <w:t>Основными нормативными документами для нормирования освещенн</w:t>
      </w:r>
      <w:r w:rsidRPr="007D483B">
        <w:t>о</w:t>
      </w:r>
      <w:r w:rsidRPr="007D483B">
        <w:t xml:space="preserve">сти является СНиП 23-05-95* «Естественное и искусственное освещение» и </w:t>
      </w:r>
      <w:r w:rsidRPr="007D483B">
        <w:rPr>
          <w:bCs/>
        </w:rPr>
        <w:t xml:space="preserve"> СанПиН 2.2.1/2.1.1.1278-03</w:t>
      </w:r>
      <w:r w:rsidRPr="007D483B">
        <w:t xml:space="preserve"> </w:t>
      </w:r>
      <w:r w:rsidRPr="007D483B">
        <w:rPr>
          <w:bCs/>
        </w:rPr>
        <w:t>«Гигиенические требования к естественному, и</w:t>
      </w:r>
      <w:r w:rsidRPr="007D483B">
        <w:rPr>
          <w:bCs/>
        </w:rPr>
        <w:t>с</w:t>
      </w:r>
      <w:r w:rsidRPr="007D483B">
        <w:rPr>
          <w:bCs/>
        </w:rPr>
        <w:t>кусственному и совмещенному</w:t>
      </w:r>
      <w:r w:rsidRPr="007D483B">
        <w:t xml:space="preserve"> </w:t>
      </w:r>
      <w:r w:rsidRPr="007D483B">
        <w:rPr>
          <w:bCs/>
        </w:rPr>
        <w:t>освещению жилых и общественных зданий»</w:t>
      </w:r>
      <w:r w:rsidRPr="007D483B">
        <w:t>, которые устанавливают величину КЕО в зависимости от точности работ, вида освещения (верхнее, боковое, комбинированное), географического располож</w:t>
      </w:r>
      <w:r w:rsidRPr="007D483B">
        <w:t>е</w:t>
      </w:r>
      <w:r w:rsidRPr="007D483B">
        <w:t xml:space="preserve">ния аттестуемого объекта, вида </w:t>
      </w:r>
      <w:r w:rsidRPr="007D483B">
        <w:rPr>
          <w:bCs/>
        </w:rPr>
        <w:t>основных помещений общественных зданий, а также сопутствующих им производственных помещений.</w:t>
      </w:r>
      <w:r w:rsidRPr="007D483B">
        <w:t xml:space="preserve"> </w:t>
      </w:r>
    </w:p>
    <w:p w:rsidR="007D483B" w:rsidRPr="007D483B" w:rsidRDefault="007D483B" w:rsidP="007D483B">
      <w:pPr>
        <w:spacing w:after="0" w:line="240" w:lineRule="auto"/>
        <w:ind w:firstLine="709"/>
        <w:jc w:val="both"/>
      </w:pPr>
      <w:r w:rsidRPr="007D483B">
        <w:lastRenderedPageBreak/>
        <w:t>Для измерения освещенности применяют люксметры «Аргус-01», «А</w:t>
      </w:r>
      <w:r w:rsidRPr="007D483B">
        <w:t>р</w:t>
      </w:r>
      <w:r w:rsidRPr="007D483B">
        <w:t>гус-12», «ТКА-ЛЮКС», ТКА-01/3, ТКА-ПК 04/3, пульсметры ТКА-Пульс, я</w:t>
      </w:r>
      <w:r w:rsidRPr="007D483B">
        <w:t>р</w:t>
      </w:r>
      <w:r w:rsidRPr="007D483B">
        <w:t>комеры «Аргус-02, ЯРМ -3, ТКА-ПК.</w:t>
      </w:r>
    </w:p>
    <w:p w:rsidR="00CD4ED2" w:rsidRPr="007D483B" w:rsidRDefault="00CD4ED2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</w:p>
    <w:p w:rsidR="00D77038" w:rsidRPr="007D483B" w:rsidRDefault="00D77038" w:rsidP="007D483B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</w:p>
    <w:p w:rsidR="00D77038" w:rsidRPr="00E00C07" w:rsidRDefault="00D77038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</w:p>
    <w:p w:rsidR="00CD4ED2" w:rsidRPr="00E00C07" w:rsidRDefault="00CD4ED2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color w:val="000000"/>
        </w:rPr>
      </w:pPr>
      <w:r w:rsidRPr="00E00C07">
        <w:rPr>
          <w:rFonts w:eastAsia="Times New Roman"/>
          <w:i/>
          <w:iCs/>
          <w:color w:val="000000"/>
          <w:bdr w:val="none" w:sz="0" w:space="0" w:color="auto" w:frame="1"/>
        </w:rPr>
        <w:t xml:space="preserve">3.1.8. Химический фактор. </w:t>
      </w:r>
      <w:r w:rsidRPr="00E00C07">
        <w:rPr>
          <w:rFonts w:eastAsia="Times New Roman"/>
          <w:color w:val="000000"/>
        </w:rPr>
        <w:t>Общие санитарно-гигиенические требования к во</w:t>
      </w:r>
      <w:r w:rsidRPr="00E00C07">
        <w:rPr>
          <w:rFonts w:eastAsia="Times New Roman"/>
          <w:color w:val="000000"/>
        </w:rPr>
        <w:t>з</w:t>
      </w:r>
      <w:r w:rsidRPr="00E00C07">
        <w:rPr>
          <w:rFonts w:eastAsia="Times New Roman"/>
          <w:color w:val="000000"/>
        </w:rPr>
        <w:t>духу рабочей зоны. Предельно-допустимые концентрации вредных веществ в воздухе рабочей зоны. Предельно-допустимые уровни загрязнения ног и рук работающих с вредными веществами. Приборы и методы измерения конце</w:t>
      </w:r>
      <w:r w:rsidRPr="00E00C07">
        <w:rPr>
          <w:rFonts w:eastAsia="Times New Roman"/>
          <w:color w:val="000000"/>
        </w:rPr>
        <w:t>н</w:t>
      </w:r>
      <w:r w:rsidRPr="00E00C07">
        <w:rPr>
          <w:rFonts w:eastAsia="Times New Roman"/>
          <w:color w:val="000000"/>
        </w:rPr>
        <w:t>трации вредных веществ в воздухе рабочей зоны (отраслевая составляющая).</w:t>
      </w:r>
    </w:p>
    <w:p w:rsidR="00CD4ED2" w:rsidRPr="00FD0644" w:rsidRDefault="00CD4ED2" w:rsidP="00FD0644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</w:p>
    <w:p w:rsidR="00C8172A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Вредное вещество – вещество, которое при контакте с организмом</w:t>
      </w:r>
      <w:r w:rsidR="00C8172A">
        <w:t xml:space="preserve"> </w:t>
      </w:r>
      <w:r w:rsidRPr="00FD0644">
        <w:t>челов</w:t>
      </w:r>
      <w:r w:rsidRPr="00FD0644">
        <w:t>е</w:t>
      </w:r>
      <w:r w:rsidRPr="00FD0644">
        <w:t>ка может вызвать профессио</w:t>
      </w:r>
      <w:r w:rsidR="00C8172A">
        <w:t>нальные заболевания или отклоне</w:t>
      </w:r>
      <w:r w:rsidRPr="00FD0644">
        <w:t>ния в состоянии здоровья.</w:t>
      </w:r>
      <w:r w:rsidR="00C8172A">
        <w:t xml:space="preserve"> </w:t>
      </w:r>
      <w:r w:rsidRPr="00FD0644">
        <w:t>В соответствии с Гигиеническим</w:t>
      </w:r>
      <w:r w:rsidR="00C8172A">
        <w:t>и нормативами 2.2.5.686-98 «Пр</w:t>
      </w:r>
      <w:r w:rsidR="00C8172A">
        <w:t>е</w:t>
      </w:r>
      <w:r w:rsidRPr="00FD0644">
        <w:t>дельно допустимые концентрации вредных веществ в воздухе рабочей</w:t>
      </w:r>
      <w:r w:rsidR="00C8172A">
        <w:t xml:space="preserve"> </w:t>
      </w:r>
      <w:r w:rsidRPr="00FD0644">
        <w:t>зоны» содержание вредных веществ в воздухе рабочей зоны не должно</w:t>
      </w:r>
      <w:r w:rsidR="00C8172A">
        <w:t xml:space="preserve"> </w:t>
      </w:r>
      <w:r w:rsidRPr="00FD0644">
        <w:t>превышать предельно допустимых концентраций (ПДК).</w:t>
      </w:r>
    </w:p>
    <w:p w:rsidR="00C8172A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rPr>
          <w:b/>
          <w:bCs/>
        </w:rPr>
        <w:t xml:space="preserve">ПДК вредного вещества в воздухе рабочей зоны </w:t>
      </w:r>
      <w:r w:rsidRPr="00FD0644">
        <w:t>– гигиенический</w:t>
      </w:r>
      <w:r w:rsidR="00C8172A">
        <w:t xml:space="preserve"> </w:t>
      </w:r>
      <w:r w:rsidRPr="00FD0644">
        <w:t>но</w:t>
      </w:r>
      <w:r w:rsidRPr="00FD0644">
        <w:t>р</w:t>
      </w:r>
      <w:r w:rsidRPr="00FD0644">
        <w:t>матив для использования при проектировании производственных</w:t>
      </w:r>
      <w:r w:rsidR="00C8172A">
        <w:t xml:space="preserve"> </w:t>
      </w:r>
      <w:r w:rsidRPr="00FD0644">
        <w:t>зданий, те</w:t>
      </w:r>
      <w:r w:rsidRPr="00FD0644">
        <w:t>х</w:t>
      </w:r>
      <w:r w:rsidRPr="00FD0644">
        <w:t>нологических процессов, оборудования, вентиляции, для</w:t>
      </w:r>
      <w:r w:rsidR="00C8172A">
        <w:t xml:space="preserve"> </w:t>
      </w:r>
      <w:r w:rsidRPr="00FD0644">
        <w:t>контроля за качеством производстве</w:t>
      </w:r>
      <w:r w:rsidR="00C8172A">
        <w:t>нной среды и профилактики небла</w:t>
      </w:r>
      <w:r w:rsidRPr="00FD0644">
        <w:t>гоприятного воздействия на здоровье работающих.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ПДК – концентрации, которые при ежедневной (кроме выходных</w:t>
      </w:r>
      <w:r w:rsidR="00C8172A">
        <w:t xml:space="preserve"> </w:t>
      </w:r>
      <w:r w:rsidRPr="00FD0644">
        <w:t xml:space="preserve">дней) 8-часовой работе (не более 40 ч в неделю) в течение всего рабочего стажа не должны вызывать </w:t>
      </w:r>
      <w:r w:rsidR="00C8172A">
        <w:t>заболеваний или отклонений в со</w:t>
      </w:r>
      <w:r w:rsidRPr="00FD0644">
        <w:t>стоянии здоровья.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По степени воздействия на организм человека вещества разделяются</w:t>
      </w:r>
      <w:r w:rsidR="00C8172A">
        <w:t xml:space="preserve"> </w:t>
      </w:r>
      <w:r w:rsidRPr="00FD0644">
        <w:t>с</w:t>
      </w:r>
      <w:r w:rsidRPr="00FD0644">
        <w:t>о</w:t>
      </w:r>
      <w:r w:rsidRPr="00FD0644">
        <w:t>гласно положениям ГОСТа 12.1.007-76 на 4 класса опасности:</w:t>
      </w:r>
    </w:p>
    <w:p w:rsidR="00CD4ED2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bdr w:val="none" w:sz="0" w:space="0" w:color="auto" w:frame="1"/>
        </w:rPr>
      </w:pPr>
      <w:r w:rsidRPr="00FD0644">
        <w:t>1. Вещества чрезвычайно опасные (свинец, ртуть, озон – ПДК менее</w:t>
      </w:r>
      <w:r w:rsidR="00C8172A">
        <w:t xml:space="preserve"> </w:t>
      </w:r>
      <w:r w:rsidRPr="00FD0644">
        <w:t>0,1 мг на м3).</w:t>
      </w:r>
    </w:p>
    <w:p w:rsidR="00E00C07" w:rsidRPr="00FD0644" w:rsidRDefault="00E00C07" w:rsidP="00C8172A">
      <w:pPr>
        <w:spacing w:after="0" w:line="240" w:lineRule="auto"/>
        <w:ind w:left="36" w:right="36" w:firstLine="567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Вещества высокоопасные (сильные кислоты, щелочи – ПДК от</w:t>
      </w:r>
      <w:r w:rsidR="00276859">
        <w:t xml:space="preserve"> </w:t>
      </w:r>
      <w:r w:rsidRPr="00FD0644">
        <w:t>0,1 до 1 мг на м3).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3. Вещества умеренно опасные (ук</w:t>
      </w:r>
      <w:r w:rsidR="00276859">
        <w:t xml:space="preserve">сусная кислота, толуол, ксилол </w:t>
      </w:r>
      <w:r w:rsidRPr="00FD0644">
        <w:t>ПДК от 1 до 10 мг на м3),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4. Вещества малоопасные (бензин, керосин, бумажная пыль – ПДК</w:t>
      </w:r>
      <w:r w:rsidR="00276859">
        <w:t xml:space="preserve">  </w:t>
      </w:r>
      <w:r w:rsidRPr="00FD0644">
        <w:t>от 6 до 300 мг на м3).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В нормативах наряду с величинами ПДК указан класс опасности,</w:t>
      </w:r>
      <w:r w:rsidR="00276859">
        <w:t xml:space="preserve"> </w:t>
      </w:r>
      <w:r w:rsidRPr="00FD0644">
        <w:t>преим</w:t>
      </w:r>
      <w:r w:rsidRPr="00FD0644">
        <w:t>у</w:t>
      </w:r>
      <w:r w:rsidRPr="00FD0644">
        <w:t>щественное агрегатное состояние вещества в воздухе в условиях</w:t>
      </w:r>
      <w:r w:rsidR="00276859">
        <w:t xml:space="preserve"> </w:t>
      </w:r>
      <w:r w:rsidRPr="00FD0644">
        <w:t>производства. Если в графе «Величина ПДК» приведены две величины,</w:t>
      </w:r>
      <w:r w:rsidR="00276859">
        <w:t xml:space="preserve"> </w:t>
      </w:r>
      <w:r w:rsidRPr="00FD0644">
        <w:t>то это означает, что в числителе максимальная разовая, а в знаменателе</w:t>
      </w:r>
      <w:r w:rsidR="00276859">
        <w:t xml:space="preserve"> </w:t>
      </w:r>
      <w:r w:rsidRPr="00FD0644">
        <w:t>среднесменная ПДК. Вещес</w:t>
      </w:r>
      <w:r w:rsidRPr="00FD0644">
        <w:t>т</w:t>
      </w:r>
      <w:r w:rsidRPr="00FD0644">
        <w:t>ва, при работе с которыми треб</w:t>
      </w:r>
      <w:r w:rsidR="00276859">
        <w:t>уется спе</w:t>
      </w:r>
      <w:r w:rsidRPr="00FD0644">
        <w:t>циальная защита кожи и глаз, отмеч</w:t>
      </w:r>
      <w:r w:rsidRPr="00FD0644">
        <w:t>е</w:t>
      </w:r>
      <w:r w:rsidRPr="00FD0644">
        <w:t>ны специальным знаком, который</w:t>
      </w:r>
      <w:r w:rsidR="00276859">
        <w:t xml:space="preserve"> </w:t>
      </w:r>
      <w:r w:rsidRPr="00FD0644">
        <w:t>проставлен вслед за наименованием соед</w:t>
      </w:r>
      <w:r w:rsidRPr="00FD0644">
        <w:t>и</w:t>
      </w:r>
      <w:r w:rsidRPr="00FD0644">
        <w:t>нения.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lastRenderedPageBreak/>
        <w:t xml:space="preserve">В графе «Особенности действия </w:t>
      </w:r>
      <w:r w:rsidR="00276859">
        <w:t>на организм» специальными симво</w:t>
      </w:r>
      <w:r w:rsidRPr="00FD0644">
        <w:t>лами выделены вещества с остронаправленным механизмом действия,</w:t>
      </w:r>
      <w:r w:rsidR="00276859">
        <w:t xml:space="preserve"> </w:t>
      </w:r>
      <w:r w:rsidRPr="00FD0644">
        <w:t>требующие автоматического контроля величины их содержания в воздухе,</w:t>
      </w:r>
      <w:r w:rsidR="00276859">
        <w:t xml:space="preserve"> </w:t>
      </w:r>
      <w:r w:rsidRPr="00FD0644">
        <w:t>канцерогены, аллергены и аэрозоли, преимущественно фиброгенного</w:t>
      </w:r>
      <w:r w:rsidR="00276859">
        <w:t xml:space="preserve"> </w:t>
      </w:r>
      <w:r w:rsidRPr="00FD0644">
        <w:t>действия. Специальным символом отмечены вещества, при работе с</w:t>
      </w:r>
      <w:r w:rsidR="00276859">
        <w:t xml:space="preserve"> </w:t>
      </w:r>
      <w:r w:rsidRPr="00FD0644">
        <w:t>которыми должен быть исключен контакт с органами дыхания и кожей.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Для таких веществ значения ПДК не приводятся, а указывается только</w:t>
      </w:r>
      <w:r w:rsidR="00276859">
        <w:t xml:space="preserve"> </w:t>
      </w:r>
      <w:r w:rsidRPr="00FD0644">
        <w:t>класс опасности и агрегатное состояние в воздухе.</w:t>
      </w:r>
    </w:p>
    <w:p w:rsidR="00276859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Вредные вещества проникают в организм человека тремя путями: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через органы дыхания (ингаляционный путь);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через желудочно-кишечный тракт (занесение ядов грязными</w:t>
      </w:r>
      <w:r w:rsidR="00276859">
        <w:t xml:space="preserve"> </w:t>
      </w:r>
      <w:r w:rsidRPr="00FD0644">
        <w:t>руками в рот с пищей, при курении и т.д.);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через кожу.</w:t>
      </w:r>
    </w:p>
    <w:p w:rsidR="00CD4ED2" w:rsidRPr="00FD0644" w:rsidRDefault="00FD0644" w:rsidP="0027685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Особо опасно проникновение яда через поврежденную кожу, т.к. в</w:t>
      </w:r>
      <w:r w:rsidR="00276859">
        <w:t xml:space="preserve"> </w:t>
      </w:r>
      <w:r w:rsidRPr="00FD0644">
        <w:t>этом случае яд поступает непосредственно в органы кровообращения.</w:t>
      </w:r>
    </w:p>
    <w:p w:rsidR="00FD0644" w:rsidRPr="00FD0644" w:rsidRDefault="00FD0644" w:rsidP="00C8172A">
      <w:pPr>
        <w:spacing w:after="0" w:line="240" w:lineRule="auto"/>
        <w:ind w:left="36" w:right="36" w:firstLine="567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Во всех помещениях, в которых работа связана</w:t>
      </w:r>
      <w:r w:rsidR="00276859">
        <w:t xml:space="preserve"> с вредными вещества</w:t>
      </w:r>
      <w:r w:rsidRPr="00FD0644">
        <w:t>ми, должны быть разработаны нормативно-технические документы по</w:t>
      </w:r>
      <w:r w:rsidR="00276859">
        <w:t xml:space="preserve"> </w:t>
      </w:r>
      <w:r w:rsidRPr="00FD0644">
        <w:t>безопасн</w:t>
      </w:r>
      <w:r w:rsidRPr="00FD0644">
        <w:t>о</w:t>
      </w:r>
      <w:r w:rsidRPr="00FD0644">
        <w:t>сти труда при производстве, применении и хранении вредных</w:t>
      </w:r>
      <w:r w:rsidR="00276859">
        <w:t xml:space="preserve"> </w:t>
      </w:r>
      <w:r w:rsidRPr="00FD0644">
        <w:t>веществ, а также выполнены комплексы организационно-технических,</w:t>
      </w:r>
      <w:r w:rsidR="00276859">
        <w:t xml:space="preserve"> </w:t>
      </w:r>
      <w:r w:rsidRPr="00FD0644">
        <w:t>санитарно-гигиенических и медико-биологических мероприятий.</w:t>
      </w:r>
    </w:p>
    <w:p w:rsidR="00276859" w:rsidRDefault="00276859" w:rsidP="00C81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</w:rPr>
      </w:pP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rPr>
          <w:b/>
          <w:bCs/>
        </w:rPr>
        <w:t xml:space="preserve">Мероприятия по обеспечению безопасности труда </w:t>
      </w:r>
      <w:r w:rsidRPr="00FD0644">
        <w:t>при контакте с</w:t>
      </w:r>
      <w:r w:rsidR="00276859">
        <w:t xml:space="preserve"> </w:t>
      </w:r>
      <w:r w:rsidRPr="00FD0644">
        <w:t>вре</w:t>
      </w:r>
      <w:r w:rsidRPr="00FD0644">
        <w:t>д</w:t>
      </w:r>
      <w:r w:rsidRPr="00FD0644">
        <w:t>ными веществами должны предусматривать:</w:t>
      </w:r>
    </w:p>
    <w:p w:rsidR="00276859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замену вредных веществ менее вредными и безвредными;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внедрение прогрессивной технологии;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выбор соответствующего оборудовани</w:t>
      </w:r>
      <w:r w:rsidR="00276859">
        <w:t>я и коммуникаций, не до</w:t>
      </w:r>
      <w:r w:rsidRPr="00FD0644">
        <w:t>пуска</w:t>
      </w:r>
      <w:r w:rsidRPr="00FD0644">
        <w:t>ю</w:t>
      </w:r>
      <w:r w:rsidRPr="00FD0644">
        <w:t>щих выделения вредных веществ, а также санитарно-технического</w:t>
      </w:r>
      <w:r w:rsidR="00276859">
        <w:t xml:space="preserve"> </w:t>
      </w:r>
      <w:r w:rsidRPr="00FD0644">
        <w:t>оборудов</w:t>
      </w:r>
      <w:r w:rsidRPr="00FD0644">
        <w:t>а</w:t>
      </w:r>
      <w:r w:rsidRPr="00FD0644">
        <w:t>ния – отопления, вентиляции, водопровода, канализации;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организацию и регулирование обмена воздуха в помещении;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рациональную планировку помещения;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применение средств индивидуальной защиты;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 xml:space="preserve">− специальную подготовку </w:t>
      </w:r>
      <w:r w:rsidR="00276859">
        <w:t>и инструктаж обслуживающего пер</w:t>
      </w:r>
      <w:r w:rsidRPr="00FD0644">
        <w:t>сонала,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проведение предварительных и периодических медицинских</w:t>
      </w:r>
      <w:r w:rsidR="00276859">
        <w:t xml:space="preserve"> </w:t>
      </w:r>
      <w:r w:rsidRPr="00FD0644">
        <w:t>осмотров;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контроль за содержанием вредных веществ в воздухе рабочей</w:t>
      </w:r>
      <w:r w:rsidR="00276859">
        <w:t xml:space="preserve"> </w:t>
      </w:r>
      <w:r w:rsidRPr="00FD0644">
        <w:t>зоны;</w:t>
      </w:r>
    </w:p>
    <w:p w:rsidR="00FD0644" w:rsidRPr="00FD0644" w:rsidRDefault="00FD0644" w:rsidP="00C8172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D0644">
        <w:t>− обеспечение работающих профилактическим питанием;</w:t>
      </w:r>
    </w:p>
    <w:p w:rsidR="00E00C07" w:rsidRPr="00FD0644" w:rsidRDefault="00FD0644" w:rsidP="00276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bdr w:val="none" w:sz="0" w:space="0" w:color="auto" w:frame="1"/>
        </w:rPr>
      </w:pPr>
      <w:r w:rsidRPr="00FD0644">
        <w:t>− обеспечение работающи</w:t>
      </w:r>
      <w:r w:rsidR="00276859">
        <w:t>х специальными защищающими мазя</w:t>
      </w:r>
      <w:r w:rsidRPr="00FD0644">
        <w:t>ми и па</w:t>
      </w:r>
      <w:r w:rsidRPr="00FD0644">
        <w:t>с</w:t>
      </w:r>
      <w:r w:rsidRPr="00FD0644">
        <w:t>тами.</w:t>
      </w:r>
    </w:p>
    <w:p w:rsidR="00E00C07" w:rsidRDefault="00E00C07" w:rsidP="00C8172A">
      <w:pPr>
        <w:spacing w:after="0" w:line="240" w:lineRule="auto"/>
        <w:ind w:left="36" w:right="36" w:firstLine="567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</w:p>
    <w:p w:rsidR="00E00C07" w:rsidRDefault="00E00C07" w:rsidP="00C8172A">
      <w:pPr>
        <w:spacing w:after="0" w:line="240" w:lineRule="auto"/>
        <w:ind w:left="36" w:right="36" w:firstLine="567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</w:p>
    <w:p w:rsidR="00E00C07" w:rsidRDefault="00E00C07" w:rsidP="00C8172A">
      <w:pPr>
        <w:spacing w:after="0" w:line="240" w:lineRule="auto"/>
        <w:ind w:left="36" w:right="36" w:firstLine="567"/>
        <w:jc w:val="both"/>
        <w:textAlignment w:val="baseline"/>
        <w:rPr>
          <w:rFonts w:eastAsia="Times New Roman"/>
          <w:i/>
          <w:iCs/>
          <w:color w:val="000000"/>
          <w:bdr w:val="none" w:sz="0" w:space="0" w:color="auto" w:frame="1"/>
        </w:rPr>
      </w:pPr>
    </w:p>
    <w:p w:rsidR="00276859" w:rsidRDefault="00FD0644" w:rsidP="00C8172A">
      <w:pPr>
        <w:spacing w:after="0" w:line="240" w:lineRule="auto"/>
        <w:ind w:left="36" w:right="36" w:firstLine="567"/>
        <w:jc w:val="both"/>
        <w:textAlignment w:val="baseline"/>
        <w:rPr>
          <w:rFonts w:eastAsia="Times New Roman"/>
          <w:iCs/>
          <w:color w:val="000000"/>
          <w:bdr w:val="none" w:sz="0" w:space="0" w:color="auto" w:frame="1"/>
        </w:rPr>
      </w:pPr>
      <w:r w:rsidRPr="00E00C07">
        <w:rPr>
          <w:rFonts w:eastAsia="Times New Roman"/>
          <w:i/>
          <w:iCs/>
          <w:color w:val="000000"/>
          <w:bdr w:val="none" w:sz="0" w:space="0" w:color="auto" w:frame="1"/>
        </w:rPr>
        <w:t>3.2. Оценка травмоопасности рабочих мест.</w:t>
      </w:r>
      <w:r w:rsidR="00276859">
        <w:rPr>
          <w:rFonts w:eastAsia="Times New Roman"/>
          <w:iCs/>
          <w:color w:val="000000"/>
          <w:bdr w:val="none" w:sz="0" w:space="0" w:color="auto" w:frame="1"/>
        </w:rPr>
        <w:t xml:space="preserve"> </w:t>
      </w:r>
    </w:p>
    <w:p w:rsidR="00EF56EE" w:rsidRDefault="00EF56EE" w:rsidP="00C8172A">
      <w:pPr>
        <w:spacing w:after="0" w:line="240" w:lineRule="auto"/>
        <w:ind w:left="36" w:right="36" w:firstLine="567"/>
        <w:jc w:val="both"/>
        <w:textAlignment w:val="baseline"/>
        <w:rPr>
          <w:rFonts w:eastAsia="Times New Roman"/>
          <w:color w:val="000000"/>
        </w:rPr>
      </w:pPr>
    </w:p>
    <w:p w:rsidR="00FD0644" w:rsidRPr="00E00C07" w:rsidRDefault="00FD0644" w:rsidP="00C8172A">
      <w:pPr>
        <w:spacing w:after="0" w:line="240" w:lineRule="auto"/>
        <w:ind w:left="36" w:right="36" w:firstLine="567"/>
        <w:jc w:val="both"/>
        <w:textAlignment w:val="baseline"/>
        <w:rPr>
          <w:rFonts w:eastAsia="Times New Roman"/>
          <w:color w:val="000000"/>
        </w:rPr>
      </w:pPr>
      <w:r w:rsidRPr="00E00C07">
        <w:rPr>
          <w:rFonts w:eastAsia="Times New Roman"/>
          <w:color w:val="000000"/>
        </w:rPr>
        <w:t>Основные объекты оценки травмоопасности рабочих мест – производс</w:t>
      </w:r>
      <w:r w:rsidRPr="00E00C07">
        <w:rPr>
          <w:rFonts w:eastAsia="Times New Roman"/>
          <w:color w:val="000000"/>
        </w:rPr>
        <w:t>т</w:t>
      </w:r>
      <w:r w:rsidRPr="00E00C07">
        <w:rPr>
          <w:rFonts w:eastAsia="Times New Roman"/>
          <w:color w:val="000000"/>
        </w:rPr>
        <w:t xml:space="preserve">венное оборудование, приспособления и инструменты, подготовка работников </w:t>
      </w:r>
      <w:r w:rsidRPr="00E00C07">
        <w:rPr>
          <w:rFonts w:eastAsia="Times New Roman"/>
          <w:color w:val="000000"/>
        </w:rPr>
        <w:lastRenderedPageBreak/>
        <w:t>по охране труда. Процедуры оценки травмоопасности. Нормативные докуме</w:t>
      </w:r>
      <w:r w:rsidRPr="00E00C07">
        <w:rPr>
          <w:rFonts w:eastAsia="Times New Roman"/>
          <w:color w:val="000000"/>
        </w:rPr>
        <w:t>н</w:t>
      </w:r>
      <w:r w:rsidRPr="00E00C07">
        <w:rPr>
          <w:rFonts w:eastAsia="Times New Roman"/>
          <w:color w:val="000000"/>
        </w:rPr>
        <w:t>ты регулирующие </w:t>
      </w:r>
      <w:r w:rsidRPr="00E00C07">
        <w:rPr>
          <w:rFonts w:eastAsia="Times New Roman"/>
        </w:rPr>
        <w:t>требования безопасности</w:t>
      </w:r>
      <w:r w:rsidRPr="00E00C07">
        <w:rPr>
          <w:rFonts w:eastAsia="Times New Roman"/>
          <w:color w:val="000000"/>
        </w:rPr>
        <w:t>. Документальное оформление травмоопасности рабочего места.</w:t>
      </w:r>
    </w:p>
    <w:p w:rsidR="00AD3CCE" w:rsidRDefault="00AD3CCE" w:rsidP="00C8172A">
      <w:pPr>
        <w:spacing w:after="0" w:line="240" w:lineRule="auto"/>
        <w:ind w:firstLine="567"/>
        <w:jc w:val="both"/>
      </w:pPr>
    </w:p>
    <w:p w:rsidR="00812BCA" w:rsidRPr="00812BCA" w:rsidRDefault="00812BCA" w:rsidP="00AD3CCE">
      <w:pPr>
        <w:pBdr>
          <w:left w:val="single" w:sz="4" w:space="4" w:color="auto"/>
        </w:pBdr>
        <w:spacing w:after="0" w:line="240" w:lineRule="auto"/>
        <w:ind w:firstLine="567"/>
        <w:jc w:val="both"/>
      </w:pPr>
      <w:r w:rsidRPr="00812BCA">
        <w:t xml:space="preserve">Травмобезопасность – это соответствие рабочих мест требованиям </w:t>
      </w:r>
      <w:r w:rsidRPr="00276859">
        <w:rPr>
          <w:i/>
        </w:rPr>
        <w:t>без</w:t>
      </w:r>
      <w:r w:rsidRPr="00276859">
        <w:rPr>
          <w:i/>
        </w:rPr>
        <w:t>о</w:t>
      </w:r>
      <w:r w:rsidRPr="00276859">
        <w:rPr>
          <w:i/>
        </w:rPr>
        <w:t>пасности, исключающим</w:t>
      </w:r>
      <w:r w:rsidRPr="00812BCA">
        <w:t xml:space="preserve"> травмирование работающих в условиях, установле</w:t>
      </w:r>
      <w:r w:rsidRPr="00812BCA">
        <w:t>н</w:t>
      </w:r>
      <w:r w:rsidRPr="00812BCA">
        <w:t>ных нормативными правовыми актами по охране труда.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Травмобезопасность обеспечивается исключением повреждений человека, которые могут быть получены в результате воздействия: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1) движущихся предметов, механизмов, а также опасных элементов на р</w:t>
      </w:r>
      <w:r w:rsidRPr="00812BCA">
        <w:t>а</w:t>
      </w:r>
      <w:r w:rsidRPr="00812BCA">
        <w:t>бочих местах;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2) падения предметов на человека и человека;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3) нагретых (охлажденных) элементов оборудования на рабочих местах;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4) агрессивных химических веществ;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5) электрического тока.</w:t>
      </w:r>
    </w:p>
    <w:p w:rsidR="00EF56EE" w:rsidRDefault="00EF56EE" w:rsidP="00C8172A">
      <w:pPr>
        <w:spacing w:after="0" w:line="240" w:lineRule="auto"/>
        <w:ind w:firstLine="567"/>
        <w:jc w:val="both"/>
      </w:pP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При разработке методического подхода к оценке фактора травмобезопа</w:t>
      </w:r>
      <w:r w:rsidRPr="00812BCA">
        <w:t>с</w:t>
      </w:r>
      <w:r w:rsidRPr="00812BCA">
        <w:t>ности были поставлены два условия: метод должен быть достаточно научно обоснован и должен отвечать требованиям современного законодательства. Был также учтен опыт оценки производственного оборудования и оценки состояния рабочих мест в системе управления охраной труда. На основе этих и других м</w:t>
      </w:r>
      <w:r w:rsidRPr="00812BCA">
        <w:t>а</w:t>
      </w:r>
      <w:r w:rsidRPr="00812BCA">
        <w:t>териалов было дано определение, что несчастный случай - это событие, в</w:t>
      </w:r>
      <w:r w:rsidRPr="00812BCA">
        <w:t>ы</w:t>
      </w:r>
      <w:r w:rsidRPr="00812BCA">
        <w:t>званное пересечением в пространстве и во времени двух факторов: техническ</w:t>
      </w:r>
      <w:r w:rsidRPr="00812BCA">
        <w:t>о</w:t>
      </w:r>
      <w:r w:rsidRPr="00812BCA">
        <w:t>го и организационного.</w:t>
      </w:r>
    </w:p>
    <w:p w:rsidR="00EF56EE" w:rsidRDefault="00EF56EE" w:rsidP="00C8172A">
      <w:pPr>
        <w:spacing w:after="0" w:line="240" w:lineRule="auto"/>
        <w:ind w:firstLine="567"/>
        <w:jc w:val="both"/>
      </w:pP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 xml:space="preserve"> </w:t>
      </w:r>
      <w:r w:rsidRPr="00AD3CCE">
        <w:rPr>
          <w:i/>
        </w:rPr>
        <w:t>Технический фактор</w:t>
      </w:r>
      <w:r w:rsidRPr="00812BCA">
        <w:t xml:space="preserve"> – детали и узлы машин, оборудования, инструменты и приспособления -  оценивается путем сравнения фактического их состояния  и требований нормативных правовых актов по охране труда. </w:t>
      </w:r>
    </w:p>
    <w:p w:rsidR="00EF56EE" w:rsidRDefault="00EF56EE" w:rsidP="00EF56EE">
      <w:pPr>
        <w:spacing w:after="0" w:line="240" w:lineRule="auto"/>
        <w:ind w:firstLine="567"/>
        <w:jc w:val="both"/>
        <w:rPr>
          <w:i/>
        </w:rPr>
      </w:pPr>
    </w:p>
    <w:p w:rsidR="00EF56EE" w:rsidRDefault="00812BCA" w:rsidP="00EF56EE">
      <w:pPr>
        <w:spacing w:after="0" w:line="240" w:lineRule="auto"/>
        <w:ind w:firstLine="567"/>
        <w:jc w:val="both"/>
      </w:pPr>
      <w:r w:rsidRPr="00AD3CCE">
        <w:rPr>
          <w:i/>
        </w:rPr>
        <w:t>Организационный факто</w:t>
      </w:r>
      <w:r w:rsidRPr="00812BCA">
        <w:t>р – информативность средств обучения и инс</w:t>
      </w:r>
      <w:r w:rsidRPr="00812BCA">
        <w:t>т</w:t>
      </w:r>
      <w:r w:rsidRPr="00812BCA">
        <w:t>руктажа работников (качество инструкций по охране труда и других средств обучения).</w:t>
      </w:r>
    </w:p>
    <w:p w:rsidR="00EF56EE" w:rsidRDefault="00EF56EE" w:rsidP="00EF56EE">
      <w:pPr>
        <w:spacing w:after="0" w:line="240" w:lineRule="auto"/>
        <w:ind w:firstLine="567"/>
        <w:jc w:val="both"/>
      </w:pPr>
    </w:p>
    <w:p w:rsidR="00EF56EE" w:rsidRPr="00812BCA" w:rsidRDefault="00812BCA" w:rsidP="00EF56EE">
      <w:pPr>
        <w:spacing w:after="0" w:line="240" w:lineRule="auto"/>
        <w:ind w:firstLine="567"/>
        <w:jc w:val="both"/>
      </w:pPr>
      <w:r w:rsidRPr="00812BCA">
        <w:t xml:space="preserve"> </w:t>
      </w:r>
      <w:r w:rsidR="00EF56EE" w:rsidRPr="00812BCA">
        <w:t>С учетом принятого понимания природы несчастного случая и терминол</w:t>
      </w:r>
      <w:r w:rsidR="00EF56EE" w:rsidRPr="00812BCA">
        <w:t>о</w:t>
      </w:r>
      <w:r w:rsidR="00EF56EE" w:rsidRPr="00812BCA">
        <w:t>гии объектами оценки травмобезопасности на рабочем месте являются: прои</w:t>
      </w:r>
      <w:r w:rsidR="00EF56EE" w:rsidRPr="00812BCA">
        <w:t>з</w:t>
      </w:r>
      <w:r w:rsidR="00EF56EE" w:rsidRPr="00812BCA">
        <w:t>водственное оборудование, приспособления и инструменты, средства обучения и инструктажа (рис. 4).</w:t>
      </w:r>
    </w:p>
    <w:p w:rsidR="00EF56EE" w:rsidRPr="00812BCA" w:rsidRDefault="00EF56EE" w:rsidP="00EF56EE">
      <w:pPr>
        <w:spacing w:after="0" w:line="240" w:lineRule="auto"/>
        <w:ind w:firstLine="567"/>
        <w:jc w:val="both"/>
      </w:pPr>
      <w:r w:rsidRPr="00812BCA">
        <w:t>Указанные объекты оцениваются на соответствие требованиям нормати</w:t>
      </w:r>
      <w:r w:rsidRPr="00812BCA">
        <w:t>в</w:t>
      </w:r>
      <w:r w:rsidRPr="00812BCA">
        <w:t>ных правовых актов, содержащих государственные нормативные требования охраны труда.</w:t>
      </w:r>
    </w:p>
    <w:p w:rsidR="00EF56EE" w:rsidRDefault="00EF56EE" w:rsidP="00EF56EE">
      <w:pPr>
        <w:spacing w:after="0" w:line="240" w:lineRule="auto"/>
        <w:ind w:firstLine="567"/>
        <w:jc w:val="both"/>
        <w:rPr>
          <w:i/>
        </w:rPr>
      </w:pPr>
    </w:p>
    <w:p w:rsidR="00812BCA" w:rsidRPr="00812BCA" w:rsidRDefault="00812BCA" w:rsidP="00C8172A">
      <w:pPr>
        <w:spacing w:after="0" w:line="240" w:lineRule="auto"/>
        <w:ind w:firstLine="567"/>
        <w:jc w:val="both"/>
      </w:pPr>
    </w:p>
    <w:p w:rsidR="00AD3CCE" w:rsidRDefault="00AD3CCE" w:rsidP="00EF56EE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17309" cy="3180522"/>
            <wp:effectExtent l="19050" t="0" r="0" b="0"/>
            <wp:docPr id="9" name="Рисунок 9" descr="C:\Users\User\Desktop\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ап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60" cy="319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CE" w:rsidRDefault="00AD3CCE" w:rsidP="00AD3CCE">
      <w:pPr>
        <w:spacing w:after="0" w:line="240" w:lineRule="auto"/>
        <w:jc w:val="both"/>
      </w:pPr>
    </w:p>
    <w:p w:rsidR="00AD3CCE" w:rsidRPr="00812BCA" w:rsidRDefault="00AD3CCE" w:rsidP="00AD3CCE">
      <w:pPr>
        <w:spacing w:after="0" w:line="240" w:lineRule="auto"/>
        <w:jc w:val="both"/>
      </w:pP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Рис. 4. Схема оценки травмобезопасности рабочих мест</w:t>
      </w:r>
    </w:p>
    <w:p w:rsidR="00F23610" w:rsidRDefault="00F23610" w:rsidP="00C8172A">
      <w:pPr>
        <w:spacing w:after="0" w:line="240" w:lineRule="auto"/>
        <w:ind w:firstLine="567"/>
        <w:jc w:val="both"/>
        <w:rPr>
          <w:i/>
        </w:rPr>
      </w:pPr>
    </w:p>
    <w:p w:rsidR="00EF56EE" w:rsidRDefault="00EF56EE" w:rsidP="00C8172A">
      <w:pPr>
        <w:spacing w:after="0" w:line="240" w:lineRule="auto"/>
        <w:ind w:firstLine="567"/>
        <w:jc w:val="both"/>
        <w:rPr>
          <w:i/>
        </w:rPr>
      </w:pPr>
    </w:p>
    <w:p w:rsidR="00812BCA" w:rsidRPr="00AD3CCE" w:rsidRDefault="00812BCA" w:rsidP="00C8172A">
      <w:pPr>
        <w:spacing w:after="0" w:line="240" w:lineRule="auto"/>
        <w:ind w:firstLine="567"/>
        <w:jc w:val="both"/>
        <w:rPr>
          <w:i/>
        </w:rPr>
      </w:pPr>
      <w:r w:rsidRPr="00AD3CCE">
        <w:rPr>
          <w:i/>
        </w:rPr>
        <w:t>Оценка травмобезопасности производственного оборудования,</w:t>
      </w:r>
      <w:r w:rsidR="00AD3CCE">
        <w:rPr>
          <w:i/>
        </w:rPr>
        <w:t xml:space="preserve"> </w:t>
      </w:r>
      <w:r w:rsidRPr="00AD3CCE">
        <w:rPr>
          <w:i/>
        </w:rPr>
        <w:t>инстр</w:t>
      </w:r>
      <w:r w:rsidRPr="00AD3CCE">
        <w:rPr>
          <w:i/>
        </w:rPr>
        <w:t>у</w:t>
      </w:r>
      <w:r w:rsidRPr="00AD3CCE">
        <w:rPr>
          <w:i/>
        </w:rPr>
        <w:t>ментов и приспособлений</w:t>
      </w:r>
      <w:r w:rsidR="00AD3CCE" w:rsidRPr="00AD3CCE">
        <w:rPr>
          <w:i/>
        </w:rPr>
        <w:t xml:space="preserve"> </w:t>
      </w:r>
    </w:p>
    <w:p w:rsidR="00F23610" w:rsidRDefault="00F23610" w:rsidP="00C8172A">
      <w:pPr>
        <w:spacing w:after="0" w:line="240" w:lineRule="auto"/>
        <w:ind w:firstLine="567"/>
        <w:jc w:val="both"/>
      </w:pP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Подготовка к аттестации производственного оборудования на соответствие требованиям безопасности заключается в составлении перечня производстве</w:t>
      </w:r>
      <w:r w:rsidRPr="00812BCA">
        <w:t>н</w:t>
      </w:r>
      <w:r w:rsidRPr="00812BCA">
        <w:t>ного оборудования, подлежащего аттестации.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Перед оценкой травмобезопасности рабочих мест проверяется наличие, правильность ведения и соблюдение правил технологической и эксплуатацио</w:t>
      </w:r>
      <w:r w:rsidRPr="00812BCA">
        <w:t>н</w:t>
      </w:r>
      <w:r w:rsidRPr="00812BCA">
        <w:t xml:space="preserve">ной документации в части обеспечения безопасности труда в соответствии с технологическим процессом.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Основными видами документации к оборудованию и приспособлениям я</w:t>
      </w:r>
      <w:r w:rsidRPr="00812BCA">
        <w:t>в</w:t>
      </w:r>
      <w:r w:rsidRPr="00812BCA">
        <w:t xml:space="preserve">ляются технические паспорта, инструкции по эксплуатации, технологические карты.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ab/>
        <w:t xml:space="preserve">Перечень основных требований к содержанию документации по охране труда в паспортах и инструкциях по эксплуатации. </w:t>
      </w:r>
    </w:p>
    <w:p w:rsidR="00812BCA" w:rsidRPr="00812BCA" w:rsidRDefault="00812BCA" w:rsidP="00EF56EE">
      <w:pPr>
        <w:spacing w:after="0" w:line="240" w:lineRule="auto"/>
        <w:jc w:val="both"/>
      </w:pPr>
      <w:r w:rsidRPr="00812BCA">
        <w:t xml:space="preserve">1. Спецификация оснастки, приспособлений и инструментов, обеспечивающих безопасность труда. </w:t>
      </w:r>
    </w:p>
    <w:p w:rsidR="00812BCA" w:rsidRPr="00812BCA" w:rsidRDefault="00812BCA" w:rsidP="00EF56EE">
      <w:pPr>
        <w:spacing w:after="0" w:line="240" w:lineRule="auto"/>
        <w:jc w:val="both"/>
      </w:pPr>
      <w:r w:rsidRPr="00812BCA">
        <w:t>2. Требования к использованию средств индивидуальной и коллективной защ</w:t>
      </w:r>
      <w:r w:rsidRPr="00812BCA">
        <w:t>и</w:t>
      </w:r>
      <w:r w:rsidRPr="00812BCA">
        <w:t xml:space="preserve">ты. </w:t>
      </w:r>
    </w:p>
    <w:p w:rsidR="00812BCA" w:rsidRPr="00812BCA" w:rsidRDefault="00812BCA" w:rsidP="00EF56EE">
      <w:pPr>
        <w:spacing w:after="0" w:line="240" w:lineRule="auto"/>
        <w:jc w:val="both"/>
      </w:pPr>
      <w:r w:rsidRPr="00812BCA">
        <w:t xml:space="preserve">3. Правила монтажа и демонтажа. </w:t>
      </w:r>
    </w:p>
    <w:p w:rsidR="00812BCA" w:rsidRPr="00812BCA" w:rsidRDefault="00812BCA" w:rsidP="00EF56EE">
      <w:pPr>
        <w:spacing w:after="0" w:line="240" w:lineRule="auto"/>
        <w:jc w:val="both"/>
      </w:pPr>
      <w:r w:rsidRPr="00812BCA">
        <w:t>4. Регламент технического обслуживания и приемы безопасного выполнения работ.</w:t>
      </w:r>
    </w:p>
    <w:p w:rsidR="00812BCA" w:rsidRPr="00812BCA" w:rsidRDefault="00812BCA" w:rsidP="00EF56EE">
      <w:pPr>
        <w:spacing w:after="0" w:line="240" w:lineRule="auto"/>
        <w:jc w:val="both"/>
      </w:pPr>
      <w:r w:rsidRPr="00812BCA">
        <w:t xml:space="preserve">5. Размеры рабочих зон для обслуживания и эксплуатации оборудования. </w:t>
      </w:r>
    </w:p>
    <w:p w:rsidR="00812BCA" w:rsidRPr="00812BCA" w:rsidRDefault="00812BCA" w:rsidP="00EF56EE">
      <w:pPr>
        <w:spacing w:after="0" w:line="240" w:lineRule="auto"/>
        <w:jc w:val="both"/>
      </w:pPr>
      <w:r w:rsidRPr="00812BCA">
        <w:t xml:space="preserve">6. Правила обеспечения пожаро-, электро-, взрывобезопасности. </w:t>
      </w:r>
    </w:p>
    <w:p w:rsidR="00812BCA" w:rsidRPr="00812BCA" w:rsidRDefault="00812BCA" w:rsidP="00EF56EE">
      <w:pPr>
        <w:spacing w:after="0" w:line="240" w:lineRule="auto"/>
        <w:jc w:val="both"/>
      </w:pPr>
      <w:r w:rsidRPr="00812BCA">
        <w:lastRenderedPageBreak/>
        <w:t>7. Перечень мест, безопасность которых не полностью обеспечивается конс</w:t>
      </w:r>
      <w:r w:rsidRPr="00812BCA">
        <w:t>т</w:t>
      </w:r>
      <w:r w:rsidRPr="00812BCA">
        <w:t xml:space="preserve">рукцией оборудования и правила их безопасного обслуживания. </w:t>
      </w:r>
    </w:p>
    <w:p w:rsidR="00695621" w:rsidRDefault="00695621" w:rsidP="00C8172A">
      <w:pPr>
        <w:spacing w:after="0" w:line="240" w:lineRule="auto"/>
        <w:ind w:firstLine="567"/>
        <w:jc w:val="both"/>
      </w:pP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Каждое из этих требований несет в себе определенную защитную фун</w:t>
      </w:r>
      <w:r w:rsidRPr="00812BCA">
        <w:t>к</w:t>
      </w:r>
      <w:r w:rsidRPr="00812BCA">
        <w:t>цию, в совокупности обеспечивая приемлемые для положительной оценки у</w:t>
      </w:r>
      <w:r w:rsidRPr="00812BCA">
        <w:t>с</w:t>
      </w:r>
      <w:r w:rsidRPr="00812BCA">
        <w:t>ловия при аттестации рабочего места. Например, излишняя стесненность (н</w:t>
      </w:r>
      <w:r w:rsidRPr="00812BCA">
        <w:t>а</w:t>
      </w:r>
      <w:r w:rsidRPr="00812BCA">
        <w:t>рушение размеров рабочих проходов, зон обслуживания, ремонтных разрывов) может быть причиной травм работающих транспортными средствами, оборуд</w:t>
      </w:r>
      <w:r w:rsidRPr="00812BCA">
        <w:t>о</w:t>
      </w:r>
      <w:r w:rsidRPr="00812BCA">
        <w:t>ванием соседнего рабочего места и т.д. Причиной травм может быть также о</w:t>
      </w:r>
      <w:r w:rsidRPr="00812BCA">
        <w:t>т</w:t>
      </w:r>
      <w:r w:rsidRPr="00812BCA">
        <w:t>сутствие (вследствие утери) оснастки, длительные перерывы в ремонте техн</w:t>
      </w:r>
      <w:r w:rsidRPr="00812BCA">
        <w:t>и</w:t>
      </w:r>
      <w:r w:rsidRPr="00812BCA">
        <w:t xml:space="preserve">ки, отсутствие специальных устройств для проведения весьма травмоопасных монтажных (демонтажных) работ.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 xml:space="preserve">Следует составить нормативные документы на вновь создаваемую технику – машины, приспособления, инструменты и т.п. Также следует восстановить или составить вновь паспорта и инструкции по эксплуатации на устаревшее, но находящееся в эксплуатации оборудование.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 xml:space="preserve"> Оценка производственного оборудования, приспособлений и инструмента производится на основе действующих и распространяющихся на них норм</w:t>
      </w:r>
      <w:r w:rsidRPr="00812BCA">
        <w:t>а</w:t>
      </w:r>
      <w:r w:rsidRPr="00812BCA">
        <w:t>тивных правовых актов по охране труда; межотраслевых, типовых инструкций по охране труда (ПОТ РМ, ТИ РМ), государственных и отраслевых стандартов (ГОСТы, ОСТы), строительных норм и правил (СНиПы), санитарных правил и норм (СанПиНы), санитарных и гигиенических норм (СН, ГН), правил по охр</w:t>
      </w:r>
      <w:r w:rsidRPr="00812BCA">
        <w:t>а</w:t>
      </w:r>
      <w:r w:rsidRPr="00812BCA">
        <w:t>не труда, методических указаний (МУ) и др.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Оценка травмобезопасности проводится путем проверки соответствия производственного оборудования, приспособлений и инструмента, а также средств обучения и инструктажа требованиям нормативных правовых актов (НПА). При этом необходимо учитывать наличие сертификатов безопасности установленного образца на производственное оборудование.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При оценке травмобезопасности проводятся пробные пуски и остановки производственного оборудования во всех режимах с соблюдением требований безопасности.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В случаях, когда производственное оборудование и приспособления на р</w:t>
      </w:r>
      <w:r w:rsidRPr="00812BCA">
        <w:t>а</w:t>
      </w:r>
      <w:r w:rsidRPr="00812BCA">
        <w:t>бочих местах изготовлены до введения в действие распространяющихся на них нормативных правовых актов или эти документы не разработаны и не утве</w:t>
      </w:r>
      <w:r w:rsidRPr="00812BCA">
        <w:t>р</w:t>
      </w:r>
      <w:r w:rsidRPr="00812BCA">
        <w:t>ждены в установленном порядке, оценка травмобезопасности производственн</w:t>
      </w:r>
      <w:r w:rsidRPr="00812BCA">
        <w:t>о</w:t>
      </w:r>
      <w:r w:rsidRPr="00812BCA">
        <w:t>го оборудования и приспособлений проводится на соответствие требованиям, изложенным в общегосударственных нормативных правовых актах, обеспеч</w:t>
      </w:r>
      <w:r w:rsidRPr="00812BCA">
        <w:t>и</w:t>
      </w:r>
      <w:r w:rsidRPr="00812BCA">
        <w:t>вающих на рабочих местах безопасные условия труда, в том числе: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наличие средств защиты работников от воздействия движущихся частей производственного оборудования, приспособлений и инструментов, я</w:t>
      </w:r>
      <w:r w:rsidRPr="00812BCA">
        <w:t>в</w:t>
      </w:r>
      <w:r w:rsidRPr="00812BCA">
        <w:t>ляющихся источником опасности, а также разлетающихся предметов, д</w:t>
      </w:r>
      <w:r w:rsidRPr="00812BCA">
        <w:t>е</w:t>
      </w:r>
      <w:r w:rsidRPr="00812BCA">
        <w:t>талей и т.п.;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устройство ограждений трубопроводов, гидро-, паро-, пневмосистем, предохранительных клапанов, электросиловых кабелей и других элеме</w:t>
      </w:r>
      <w:r w:rsidRPr="00812BCA">
        <w:t>н</w:t>
      </w:r>
      <w:r w:rsidRPr="00812BCA">
        <w:t>тов, повреждение которых может вызвать опасность;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lastRenderedPageBreak/>
        <w:t>наличие устройств (ручек) для перемещения частей производственного оборудования вручную при ремонтных и монтажных работах;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исключение опасности, вызванной разбрызгиванием обрабатываемых и (или) используемых при эксплуатации производственного оборудования материалов и веществ в рабочую зону, падением или выбрасыванием предметов (например, заготовок, инструмента);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исключение опасности, вызванной разрушением конструкций, элементов зданий, обрушением пород и других элементов в карьерах, шахтах и т.п.;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наличие и соответствие нормативным требованиям сигнальной окраски и знаков безопасности;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наличие в ограждениях фиксаторов, блокировок, элементов, обеспеч</w:t>
      </w:r>
      <w:r w:rsidRPr="00812BCA">
        <w:t>и</w:t>
      </w:r>
      <w:r w:rsidRPr="00812BCA">
        <w:t>вающих прочность и жесткость герметизирующих элементов;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обеспечение функционирования средств защиты в течение действия соо</w:t>
      </w:r>
      <w:r w:rsidRPr="00812BCA">
        <w:t>т</w:t>
      </w:r>
      <w:r w:rsidRPr="00812BCA">
        <w:t>ветствующего опасного и (или) вредного производственного фактора;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наличие на пульте управления сигнализаторов нарушения нормального функционирования производственного оборудования, приспособлений и инструментов, а также средств аварийной остановки;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исключение возникновения опасных ситуаций при полном или частичном прекращении энергоснабжения и последующем его восстановлении, а также при повреждении цепи управления энергоснабжением (самопрои</w:t>
      </w:r>
      <w:r w:rsidRPr="00812BCA">
        <w:t>з</w:t>
      </w:r>
      <w:r w:rsidRPr="00812BCA">
        <w:t>вольного пуска при восстановлении энергоснабжения, невыполнение уже выданной команды на остановку, падение и выбрасывание подвижных частей производственного оборудования и закрепленных на нем предм</w:t>
      </w:r>
      <w:r w:rsidRPr="00812BCA">
        <w:t>е</w:t>
      </w:r>
      <w:r w:rsidRPr="00812BCA">
        <w:t>тов);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осуществление защиты электрооборудования, электропроводки (в том числе заземления) от механических повреждений, воздействий грызунов и насекомых, проникновения растворителей, выполнение соединений проводов и кабелей в соединительных коробках, внутри корпусов эле</w:t>
      </w:r>
      <w:r w:rsidRPr="00812BCA">
        <w:t>к</w:t>
      </w:r>
      <w:r w:rsidRPr="00812BCA">
        <w:t>тротехнических изделий, аппаратов, машин;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исключение контакта горячих частей производственного оборудования с открытыми частями кожных покровов работающих, с пожаровзрыв</w:t>
      </w:r>
      <w:r w:rsidRPr="00812BCA">
        <w:t>о</w:t>
      </w:r>
      <w:r w:rsidRPr="00812BCA">
        <w:t>опасными веществами, если контакт может явиться причиной ожога, п</w:t>
      </w:r>
      <w:r w:rsidRPr="00812BCA">
        <w:t>о</w:t>
      </w:r>
      <w:r w:rsidRPr="00812BCA">
        <w:t>жара или взрыва;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соответствие размеров проходов и проездов производственного оборуд</w:t>
      </w:r>
      <w:r w:rsidRPr="00812BCA">
        <w:t>о</w:t>
      </w:r>
      <w:r w:rsidRPr="00812BCA">
        <w:t>вания нормативным требованиям;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соответствующее расположение и исполнение средств управления (в том числе средств аварийной остановки) для транспортных средств;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безопасность трасс транспортных средств, оснащение их средствами з</w:t>
      </w:r>
      <w:r w:rsidRPr="00812BCA">
        <w:t>а</w:t>
      </w:r>
      <w:r w:rsidRPr="00812BCA">
        <w:t>щиты и знаками безопасности;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наличие и соответствие требованиям охраны труда производственного оборудования, ручного инструмента и приспособлений;</w:t>
      </w:r>
    </w:p>
    <w:p w:rsidR="00812BCA" w:rsidRPr="00812BCA" w:rsidRDefault="00812BCA" w:rsidP="00104365">
      <w:pPr>
        <w:pStyle w:val="a8"/>
        <w:numPr>
          <w:ilvl w:val="0"/>
          <w:numId w:val="22"/>
        </w:numPr>
        <w:spacing w:after="0" w:line="240" w:lineRule="auto"/>
        <w:jc w:val="both"/>
      </w:pPr>
      <w:r w:rsidRPr="00812BCA">
        <w:t>наличие инструкций по охране труда и соответствие их нормативным д</w:t>
      </w:r>
      <w:r w:rsidRPr="00812BCA">
        <w:t>о</w:t>
      </w:r>
      <w:r w:rsidRPr="00812BCA">
        <w:t>кументам, а в необходимых случаях наличие удостоверений о прохожд</w:t>
      </w:r>
      <w:r w:rsidRPr="00812BCA">
        <w:t>е</w:t>
      </w:r>
      <w:r w:rsidRPr="00812BCA">
        <w:lastRenderedPageBreak/>
        <w:t>нии специального обучения по охране труда и проверке знаний требов</w:t>
      </w:r>
      <w:r w:rsidRPr="00812BCA">
        <w:t>а</w:t>
      </w:r>
      <w:r w:rsidRPr="00812BCA">
        <w:t>ний нормативных правовых актов по охране труда.</w:t>
      </w:r>
    </w:p>
    <w:p w:rsidR="009D5753" w:rsidRDefault="009D5753" w:rsidP="00C8172A">
      <w:pPr>
        <w:spacing w:after="0" w:line="240" w:lineRule="auto"/>
        <w:ind w:firstLine="567"/>
        <w:jc w:val="both"/>
      </w:pP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Кроме требований безопасности к производственному оборудованию, и</w:t>
      </w:r>
      <w:r w:rsidRPr="00812BCA">
        <w:t>н</w:t>
      </w:r>
      <w:r w:rsidRPr="00812BCA">
        <w:t>струментам и приспособлениям, средствам обучения и инструктажа необход</w:t>
      </w:r>
      <w:r w:rsidRPr="00812BCA">
        <w:t>и</w:t>
      </w:r>
      <w:r w:rsidRPr="00812BCA">
        <w:t>мо принять во внимание специальные для конкретных видов рабочих мест тр</w:t>
      </w:r>
      <w:r w:rsidRPr="00812BCA">
        <w:t>е</w:t>
      </w:r>
      <w:r w:rsidRPr="00812BCA">
        <w:t>бования к территории, к элементам зданий и сооружений. Особые требования должны предъявляться при следовании на место выполнения работ, к устройс</w:t>
      </w:r>
      <w:r w:rsidRPr="00812BCA">
        <w:t>т</w:t>
      </w:r>
      <w:r w:rsidRPr="00812BCA">
        <w:t>ву противоскользящих покрытий полов, к облицовке стен, укреплению кровли в выработках шахт, устройству и расположению аварийных выходов в тепл</w:t>
      </w:r>
      <w:r w:rsidRPr="00812BCA">
        <w:t>о</w:t>
      </w:r>
      <w:r w:rsidRPr="00812BCA">
        <w:t>вых пунктах и т.п. все эти требования безопасности включаются, как правило, в комплекс требований безопасности к производственному оборудованию.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При оценке травмобезопасности рабочих мест сопоставляется фактическое состояние объектов оценки (производственного оборудования, инструментов и приспособлений, а также обеспечения средствами обучения и инструктажа) с требованиями нормативных правовых актов, эксплуатационной и технологич</w:t>
      </w:r>
      <w:r w:rsidRPr="00812BCA">
        <w:t>е</w:t>
      </w:r>
      <w:r w:rsidRPr="00812BCA">
        <w:t>ской документации, предусматривающих обеспечение на рабочих местах без</w:t>
      </w:r>
      <w:r w:rsidRPr="00812BCA">
        <w:t>о</w:t>
      </w:r>
      <w:r w:rsidRPr="00812BCA">
        <w:t>пасных условий труда, при которых воздействие на работающих вредных и (или) опасных факторов производственной среды исключено, либо уровни их воздействия не превышают установленных нормативов.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По результатам оценки травмобезопасности рабочего места в протоколе приводятся краткие выводы с перечнем пунктов норм, правил и стандартов, к</w:t>
      </w:r>
      <w:r w:rsidRPr="00812BCA">
        <w:t>о</w:t>
      </w:r>
      <w:r w:rsidRPr="00812BCA">
        <w:t>торым не соответствует оцениваемое рабочее место, а также указываются должности, фамилии, имена, отчества и подписи лиц, проводивших оценку (см. пример оформления протокола в Приложении 2).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Краткие выводы результатов оценки травмобезопасности рабочего места вносятся и в Карту аттестации рабочих (его) мест (а) по условиям труда.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</w:p>
    <w:p w:rsidR="009D5753" w:rsidRDefault="009D5753" w:rsidP="00C8172A">
      <w:pPr>
        <w:spacing w:after="0" w:line="240" w:lineRule="auto"/>
        <w:ind w:firstLine="567"/>
        <w:jc w:val="both"/>
        <w:rPr>
          <w:i/>
        </w:rPr>
      </w:pPr>
    </w:p>
    <w:p w:rsidR="009D5753" w:rsidRDefault="00812BCA" w:rsidP="00C8172A">
      <w:pPr>
        <w:spacing w:after="0" w:line="240" w:lineRule="auto"/>
        <w:ind w:firstLine="567"/>
        <w:jc w:val="both"/>
        <w:rPr>
          <w:i/>
        </w:rPr>
      </w:pPr>
      <w:r w:rsidRPr="009D5753">
        <w:rPr>
          <w:i/>
        </w:rPr>
        <w:t>Оценка травмобезопасности нагретых и охлажденных частей машин</w:t>
      </w:r>
      <w:r w:rsidR="009D5753">
        <w:rPr>
          <w:i/>
        </w:rPr>
        <w:t xml:space="preserve">. </w:t>
      </w:r>
    </w:p>
    <w:p w:rsidR="009D5753" w:rsidRDefault="009D5753" w:rsidP="00C8172A">
      <w:pPr>
        <w:spacing w:after="0" w:line="240" w:lineRule="auto"/>
        <w:ind w:firstLine="567"/>
        <w:jc w:val="both"/>
        <w:rPr>
          <w:i/>
        </w:rPr>
      </w:pP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Высокая и низкая температуры поверхностей оборудования, обрабатыва</w:t>
      </w:r>
      <w:r w:rsidRPr="00812BCA">
        <w:t>е</w:t>
      </w:r>
      <w:r w:rsidRPr="00812BCA">
        <w:t>мых и используемых материалов, пламя, электрическая дуга, некоторые виды излучений и химические вещества вызывают повреждения тканей, называемые ожогом.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Температура наружной поверхности оборудования, обрабатываемых мат</w:t>
      </w:r>
      <w:r w:rsidRPr="00812BCA">
        <w:t>е</w:t>
      </w:r>
      <w:r w:rsidRPr="00812BCA">
        <w:t>риалов и веществ, с которыми возможен контакт обслуживающего персонала, регламентируется как общероссийскими так и отраслевыми нормативными а</w:t>
      </w:r>
      <w:r w:rsidRPr="00812BCA">
        <w:t>к</w:t>
      </w:r>
      <w:r w:rsidRPr="00812BCA">
        <w:t xml:space="preserve">тами по охране труда и составляет 35-450 С. </w:t>
      </w:r>
      <w:r w:rsidRPr="00812BCA">
        <w:cr/>
        <w:t xml:space="preserve">          Тяжесть ожогов определяется глубиной повреждения тканей и подразд</w:t>
      </w:r>
      <w:r w:rsidRPr="00812BCA">
        <w:t>е</w:t>
      </w:r>
      <w:r w:rsidRPr="00812BCA">
        <w:t xml:space="preserve">ляются на ожоги 1, 2, 3А, 3Б и 4 степени. </w:t>
      </w:r>
      <w:r w:rsidRPr="00812BCA">
        <w:cr/>
        <w:t xml:space="preserve">          Для замера температуры используются ртутные термометры, пирометры. Наиболее универсальными датчиками температуры являются термопары.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Для защиты от ожогов в промышленности используют различную по ко</w:t>
      </w:r>
      <w:r w:rsidRPr="00812BCA">
        <w:t>н</w:t>
      </w:r>
      <w:r w:rsidRPr="00812BCA">
        <w:t>струкции и используемым материалам тепловую изоляцию теплопотребля-</w:t>
      </w:r>
      <w:r w:rsidRPr="00812BCA">
        <w:lastRenderedPageBreak/>
        <w:t>ющего, тепловыделяющего и холодильного оборудования. Выбор теплоизол</w:t>
      </w:r>
      <w:r w:rsidRPr="00812BCA">
        <w:t>я</w:t>
      </w:r>
      <w:r w:rsidRPr="00812BCA">
        <w:t xml:space="preserve">ционных  материалов  и  конструкции  теплоизоляции  зависит  от  условий  их применения.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Используемые в качестве тепловой изоляции материалы должны обладать низким коэффициентом теплопроводности, высокой температуроустойчи-востью и теплостойкостью, быть безвредными, обладать достаточной механ</w:t>
      </w:r>
      <w:r w:rsidRPr="00812BCA">
        <w:t>и</w:t>
      </w:r>
      <w:r w:rsidRPr="00812BCA">
        <w:t>ческой прочностью, постоянством объема, низкой водопоглощаемостью и ги</w:t>
      </w:r>
      <w:r w:rsidRPr="00812BCA">
        <w:t>г</w:t>
      </w:r>
      <w:r w:rsidRPr="00812BCA">
        <w:t xml:space="preserve">роскопичностью, малым объемным весом, биостойкостью, морозостойкостью, антикоррозионностью, соответствовать ряду других требований.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В качестве простейшей тепловой изоляции может быть использован экран или обычное ограждение, сплошное, перфорированное или в виде сетки. Кроме применения тепловой изоляции допускается ограждение оборудования перил</w:t>
      </w:r>
      <w:r w:rsidRPr="00812BCA">
        <w:t>а</w:t>
      </w:r>
      <w:r w:rsidRPr="00812BCA">
        <w:t>ми, когда перекрывается доступ обслуживающего персонала и возможность случайного прикасания к обрабатываемому материалу или горячей поверхн</w:t>
      </w:r>
      <w:r w:rsidRPr="00812BCA">
        <w:t>о</w:t>
      </w:r>
      <w:r w:rsidRPr="00812BCA">
        <w:t xml:space="preserve">сти оборудования.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Для исключения контакта обслуживающего персонала с горячими обраб</w:t>
      </w:r>
      <w:r w:rsidRPr="00812BCA">
        <w:t>а</w:t>
      </w:r>
      <w:r w:rsidRPr="00812BCA">
        <w:t>тываемыми материалами применяются также различные приспособления, (н</w:t>
      </w:r>
      <w:r w:rsidRPr="00812BCA">
        <w:t>а</w:t>
      </w:r>
      <w:r w:rsidRPr="00812BCA">
        <w:t xml:space="preserve">пример, клещи у кузнецов), механизация или автоматизация и дистанционное управление процессами.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На производстве возможен такой вид травматических термических ожогов как отморожение, встречающееся при достаточно низких отрицательных те</w:t>
      </w:r>
      <w:r w:rsidRPr="00812BCA">
        <w:t>м</w:t>
      </w:r>
      <w:r w:rsidRPr="00812BCA">
        <w:t xml:space="preserve">пературах рабочих веществ или поверхностей. По тяжести поражения также различают четыре степени отморожений.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Для защиты от воздействия низких температур, также как и от температур выше 450, применяются тепловая изоляция, ограждения, различные приспосо</w:t>
      </w:r>
      <w:r w:rsidRPr="00812BCA">
        <w:t>б</w:t>
      </w:r>
      <w:r w:rsidRPr="00812BCA">
        <w:t xml:space="preserve">ления и средства индивидуальной защиты.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Если конструкция производственного оборудования не может полностью исключить контакт работающего с охлажденными или горячими его частями по техническим или технологическим причинам, то эксплуатационная документ</w:t>
      </w:r>
      <w:r w:rsidRPr="00812BCA">
        <w:t>а</w:t>
      </w:r>
      <w:r w:rsidRPr="00812BCA">
        <w:t xml:space="preserve">ция должна содержать требование об использовании приспособлений или средств индивидуальной защиты.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Для предупреждения возможного контакта с нагретыми частями оборуд</w:t>
      </w:r>
      <w:r w:rsidRPr="00812BCA">
        <w:t>о</w:t>
      </w:r>
      <w:r w:rsidRPr="00812BCA">
        <w:t>вания, обрабатываемыми материалами и химическими веществами и пред</w:t>
      </w:r>
      <w:r w:rsidRPr="00812BCA">
        <w:t>у</w:t>
      </w:r>
      <w:r w:rsidRPr="00812BCA">
        <w:t>преждения травматизма кроме перечисленных ранее мер должны использоват</w:t>
      </w:r>
      <w:r w:rsidRPr="00812BCA">
        <w:t>ь</w:t>
      </w:r>
      <w:r w:rsidRPr="00812BCA">
        <w:t>ся знаки безопасности, предупредительные надписи и сигнальная окраска опа</w:t>
      </w:r>
      <w:r w:rsidRPr="00812BCA">
        <w:t>с</w:t>
      </w:r>
      <w:r w:rsidRPr="00812BCA">
        <w:t xml:space="preserve">ных мест по ГОСТу 12.4.026-2001, как того требует ГОСТ 12.2.003.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Наиболее распространенной причиной лучевого ожога является электр</w:t>
      </w:r>
      <w:r w:rsidRPr="00812BCA">
        <w:t>о</w:t>
      </w:r>
      <w:r w:rsidRPr="00812BCA">
        <w:t xml:space="preserve">сварка: ее ультрафиолетовое и инфракрасное излучение. При электросварочных работах возможен как ожог глаз, так и незащищенных участков тела.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 xml:space="preserve">Опасность лазера определяется генерируемым излучением и в зависимости от этого в технической документации регламентируются те или иные способы защиты обслуживающего персонала.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 xml:space="preserve">Термический ожог возможен и при условии соблюдения перечисленных выше требований, при аварии: например, при повреждении трубопроводов пара и горячей воды, с химическими веществами, разливе ЛВЖ и их воспламенении, </w:t>
      </w:r>
      <w:r w:rsidRPr="00812BCA">
        <w:lastRenderedPageBreak/>
        <w:t>повреждении токоведущих частей и в других экстремальных ситуациях. П</w:t>
      </w:r>
      <w:r w:rsidRPr="00812BCA">
        <w:t>о</w:t>
      </w:r>
      <w:r w:rsidRPr="00812BCA">
        <w:t>этому при эксплуатации оборудования должны быть предусмотрены меры по предупреждению аварийных ситуаций, особенно при эксплуатации оборудов</w:t>
      </w:r>
      <w:r w:rsidRPr="00812BCA">
        <w:t>а</w:t>
      </w:r>
      <w:r w:rsidRPr="00812BCA">
        <w:t>ния повышенной опасности.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При аттестации такого оборудования необходимо пользоваться отрасл</w:t>
      </w:r>
      <w:r w:rsidRPr="00812BCA">
        <w:t>е</w:t>
      </w:r>
      <w:r w:rsidRPr="00812BCA">
        <w:t>выми нормами и правилами пожаровзрывобезопасности, Правилами пожарной безопасности в РФ, эксплуатационными документами (паспорт, инструкция по эксплуатации), где указаны конкретные требования к оборудованию в соотве</w:t>
      </w:r>
      <w:r w:rsidRPr="00812BCA">
        <w:t>т</w:t>
      </w:r>
      <w:r w:rsidRPr="00812BCA">
        <w:t>ствии с его конструктивными и эксплуатационными особенностями и с учетом выполняемых работ. Контролируется выполнение указаний и эффективность использования предусмотренных в эксплуатационных документах, технолог</w:t>
      </w:r>
      <w:r w:rsidRPr="00812BCA">
        <w:t>и</w:t>
      </w:r>
      <w:r w:rsidRPr="00812BCA">
        <w:t>ческих инструкциях технических средств обеспечения пожаровзрывобезопа</w:t>
      </w:r>
      <w:r w:rsidRPr="00812BCA">
        <w:t>с</w:t>
      </w:r>
      <w:r w:rsidRPr="00812BCA">
        <w:t xml:space="preserve">ности.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Рабочее место может быть аттестовано по первому классу опасности тол</w:t>
      </w:r>
      <w:r w:rsidRPr="00812BCA">
        <w:t>ь</w:t>
      </w:r>
      <w:r w:rsidRPr="00812BCA">
        <w:t>ко в том случае, если при эксплуатации производственного оборудования о</w:t>
      </w:r>
      <w:r w:rsidRPr="00812BCA">
        <w:t>т</w:t>
      </w:r>
      <w:r w:rsidRPr="00812BCA">
        <w:t>сутствует возможность контакта человека с горячими или переохлажденными частями оборудования, обрабатываемыми материалами, агрессивными, гор</w:t>
      </w:r>
      <w:r w:rsidRPr="00812BCA">
        <w:t>ю</w:t>
      </w:r>
      <w:r w:rsidRPr="00812BCA">
        <w:t>чими и пожаровзрывоопасными веществами, предусмотрены эффективные те</w:t>
      </w:r>
      <w:r w:rsidRPr="00812BCA">
        <w:t>х</w:t>
      </w:r>
      <w:r w:rsidRPr="00812BCA">
        <w:t>нические средства обеспечения защиты обслуживающего персонала от авари</w:t>
      </w:r>
      <w:r w:rsidRPr="00812BCA">
        <w:t>й</w:t>
      </w:r>
      <w:r w:rsidRPr="00812BCA">
        <w:t>ных ситуаций и возможного контакта с перечисленными опасными производс</w:t>
      </w:r>
      <w:r w:rsidRPr="00812BCA">
        <w:t>т</w:t>
      </w:r>
      <w:r w:rsidRPr="00812BCA">
        <w:t xml:space="preserve">венными факторами, предусмотренные нормативной документацией по охране труда.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>Второй класс опасности присваивается рабочему месту только в том сл</w:t>
      </w:r>
      <w:r w:rsidRPr="00812BCA">
        <w:t>у</w:t>
      </w:r>
      <w:r w:rsidRPr="00812BCA">
        <w:t>чае когда соблюдены все меры безопасности, но оборудование эксплуатируется более 10 лет, требуют обновления предупредительная окраска, знаки безопа</w:t>
      </w:r>
      <w:r w:rsidRPr="00812BCA">
        <w:t>с</w:t>
      </w:r>
      <w:r w:rsidRPr="00812BCA">
        <w:t xml:space="preserve">ности и некоторые другие отклонения от норм по охране труда, не влияющие на безопасность обслуживания оборудования. </w:t>
      </w:r>
    </w:p>
    <w:p w:rsidR="00812BCA" w:rsidRPr="00812BCA" w:rsidRDefault="00812BCA" w:rsidP="00C8172A">
      <w:pPr>
        <w:spacing w:after="0" w:line="240" w:lineRule="auto"/>
        <w:ind w:firstLine="567"/>
        <w:jc w:val="both"/>
      </w:pPr>
      <w:r w:rsidRPr="00812BCA">
        <w:t xml:space="preserve">При всех других нарушениях требований по охране труда рабочему месту присваивается третий класс опасности. </w:t>
      </w:r>
      <w:r w:rsidRPr="00812BCA">
        <w:cr/>
      </w:r>
    </w:p>
    <w:p w:rsidR="00812BCA" w:rsidRPr="009D5753" w:rsidRDefault="00812BCA" w:rsidP="00C8172A">
      <w:pPr>
        <w:spacing w:after="0" w:line="240" w:lineRule="auto"/>
        <w:ind w:firstLine="709"/>
        <w:jc w:val="both"/>
        <w:rPr>
          <w:i/>
        </w:rPr>
      </w:pPr>
      <w:r w:rsidRPr="009D5753">
        <w:rPr>
          <w:i/>
        </w:rPr>
        <w:t>Оценка травмобезопасности химически активных веществ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Химические ожоги возникают при действии на ткани организма веществ, обладающих резким прижигающим действием – крепких кислот и едких щел</w:t>
      </w:r>
      <w:r w:rsidRPr="00812BCA">
        <w:t>о</w:t>
      </w:r>
      <w:r w:rsidRPr="00812BCA">
        <w:t xml:space="preserve">чей, солей тяжелых металлов, аммиака, фосфора и др. 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Основными причинами химических ожогов являются: попадание химич</w:t>
      </w:r>
      <w:r w:rsidRPr="00812BCA">
        <w:t>е</w:t>
      </w:r>
      <w:r w:rsidRPr="00812BCA">
        <w:t>ских веществ на кожу или в глаза при разбрызгивании, выплескивании или ра</w:t>
      </w:r>
      <w:r w:rsidRPr="00812BCA">
        <w:t>з</w:t>
      </w:r>
      <w:r w:rsidRPr="00812BCA">
        <w:t>ливе агрессивной жидкости при переливании или транспортировке в открытой таре, выбросы при химической реакции, а также при попадании химических веществ в дыхательные пути при вдыхании или пищевой тракт при проглат</w:t>
      </w:r>
      <w:r w:rsidRPr="00812BCA">
        <w:t>ы</w:t>
      </w:r>
      <w:r w:rsidRPr="00812BCA">
        <w:t xml:space="preserve">вании. 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Тяжесть последствий химических ожогов зависит от степени агрессивн</w:t>
      </w:r>
      <w:r w:rsidRPr="00812BCA">
        <w:t>о</w:t>
      </w:r>
      <w:r w:rsidRPr="00812BCA">
        <w:t xml:space="preserve">сти и концентрации химического вещества, от продолжительности контакта, части тела и размера пораженной поверхности. 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lastRenderedPageBreak/>
        <w:t>Химические ожоги делят по степеням также как и термические, но з</w:t>
      </w:r>
      <w:r w:rsidRPr="00812BCA">
        <w:t>а</w:t>
      </w:r>
      <w:r w:rsidRPr="00812BCA">
        <w:t xml:space="preserve">живление ран более длительное, после них остаются глубокие рубцы. 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Для безопасности работающих и исключения ожогов химические вещес</w:t>
      </w:r>
      <w:r w:rsidRPr="00812BCA">
        <w:t>т</w:t>
      </w:r>
      <w:r w:rsidRPr="00812BCA">
        <w:t>ва должны храниться в специально оборудованных местах в предназначенной для их хранения таре. Тара (упаковка) должна иметь надписи с указанием н</w:t>
      </w:r>
      <w:r w:rsidRPr="00812BCA">
        <w:t>а</w:t>
      </w:r>
      <w:r w:rsidRPr="00812BCA">
        <w:t>именования вещества, класса опасности и рекомендациями по транспортиров</w:t>
      </w:r>
      <w:r w:rsidRPr="00812BCA">
        <w:t>а</w:t>
      </w:r>
      <w:r w:rsidRPr="00812BCA">
        <w:t xml:space="preserve">нию и совместному хранению его с другими веществами. 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В инструкции по охране труда должны быть указаны все безопасные приемы работы с этими веществами, опасности, связанные с поражением ими. Рабочие места должны быть снабжены необходимыми предупредительными табличками, надписями и оборудованы приспособлениями для вскрытия тары, перелива и налива жидких агрессивных химических веществ и их транспорт</w:t>
      </w:r>
      <w:r w:rsidRPr="00812BCA">
        <w:t>и</w:t>
      </w:r>
      <w:r w:rsidRPr="00812BCA">
        <w:t>рования. Обслуживающий персонал должен быть обеспечен средствами инд</w:t>
      </w:r>
      <w:r w:rsidRPr="00812BCA">
        <w:t>и</w:t>
      </w:r>
      <w:r w:rsidRPr="00812BCA">
        <w:t>видуальной защиты. Лучше, если весь процесс работы с ними будет герметиз</w:t>
      </w:r>
      <w:r w:rsidRPr="00812BCA">
        <w:t>и</w:t>
      </w:r>
      <w:r w:rsidRPr="00812BCA">
        <w:t xml:space="preserve">рован, механизирован или автоматизирован. </w:t>
      </w:r>
    </w:p>
    <w:p w:rsidR="00812BCA" w:rsidRDefault="00812BCA" w:rsidP="00C8172A">
      <w:pPr>
        <w:spacing w:after="0" w:line="240" w:lineRule="auto"/>
        <w:ind w:firstLine="709"/>
        <w:jc w:val="both"/>
      </w:pPr>
    </w:p>
    <w:p w:rsidR="009D5753" w:rsidRDefault="009D5753" w:rsidP="00C8172A">
      <w:pPr>
        <w:spacing w:after="0" w:line="240" w:lineRule="auto"/>
        <w:ind w:firstLine="709"/>
        <w:jc w:val="both"/>
      </w:pPr>
    </w:p>
    <w:p w:rsidR="00812BCA" w:rsidRPr="009D5753" w:rsidRDefault="00812BCA" w:rsidP="00C8172A">
      <w:pPr>
        <w:spacing w:after="0" w:line="240" w:lineRule="auto"/>
        <w:ind w:firstLine="709"/>
        <w:jc w:val="both"/>
        <w:rPr>
          <w:i/>
        </w:rPr>
      </w:pPr>
      <w:r w:rsidRPr="009D5753">
        <w:rPr>
          <w:i/>
        </w:rPr>
        <w:t xml:space="preserve"> Оценка травмобезопасности электрической части</w:t>
      </w:r>
      <w:r w:rsidR="009D5753" w:rsidRPr="009D5753">
        <w:rPr>
          <w:i/>
        </w:rPr>
        <w:t xml:space="preserve"> </w:t>
      </w:r>
      <w:r w:rsidRPr="009D5753">
        <w:rPr>
          <w:i/>
        </w:rPr>
        <w:t>оборудования и пр</w:t>
      </w:r>
      <w:r w:rsidRPr="009D5753">
        <w:rPr>
          <w:i/>
        </w:rPr>
        <w:t>и</w:t>
      </w:r>
      <w:r w:rsidRPr="009D5753">
        <w:rPr>
          <w:i/>
        </w:rPr>
        <w:t>способлений</w:t>
      </w:r>
      <w:r w:rsidR="009D5753">
        <w:rPr>
          <w:i/>
        </w:rPr>
        <w:t>.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В связи с тем, что в Порядке проведения аттестации рабочих мест по у</w:t>
      </w:r>
      <w:r w:rsidRPr="00812BCA">
        <w:t>с</w:t>
      </w:r>
      <w:r w:rsidRPr="00812BCA">
        <w:t>ловиям труда вопросы травмобезопасности от электрического тока освещены не достаточно полно, необходимо остановиться на некоторых аспектах обесп</w:t>
      </w:r>
      <w:r w:rsidRPr="00812BCA">
        <w:t>е</w:t>
      </w:r>
      <w:r w:rsidRPr="00812BCA">
        <w:t>чения электробезопасности оборудования и приспособлений, имеющих эле</w:t>
      </w:r>
      <w:r w:rsidRPr="00812BCA">
        <w:t>к</w:t>
      </w:r>
      <w:r w:rsidRPr="00812BCA">
        <w:t>трический привод.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Прежде всего электробезопасность зависит от электрической сети, к к</w:t>
      </w:r>
      <w:r w:rsidRPr="00812BCA">
        <w:t>о</w:t>
      </w:r>
      <w:r w:rsidRPr="00812BCA">
        <w:t>торой подключено производственное оборудование и приспособления.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Существуют две системы электроснабжения: с изолированной нейтралью и глухозаземленной нейтралью. Соответственно условия электробезопасности будут абсолютно разные. Так, в системе с изолированной нейтралью безопа</w:t>
      </w:r>
      <w:r w:rsidRPr="00812BCA">
        <w:t>с</w:t>
      </w:r>
      <w:r w:rsidRPr="00812BCA">
        <w:t>ность персонала будет в основном зависеть от электрического сопротивления изоляции проводов и кабелей сети и оборудования, а также емкости сети. В этой сети применяемая мера безопасности – заземление, следовательно при оценке травмобезопасности электрической части в этой системе следует уд</w:t>
      </w:r>
      <w:r w:rsidRPr="00812BCA">
        <w:t>е</w:t>
      </w:r>
      <w:r w:rsidRPr="00812BCA">
        <w:t>лить внимание измерению сопротивления заземляющего устройства, измер</w:t>
      </w:r>
      <w:r w:rsidRPr="00812BCA">
        <w:t>е</w:t>
      </w:r>
      <w:r w:rsidRPr="00812BCA">
        <w:t>нию сопротивления проводов и кабелей. Система с изолированной нейтралью применяется, в основном, в электроустановках напряжением свыше 1000 В, о</w:t>
      </w:r>
      <w:r w:rsidRPr="00812BCA">
        <w:t>д</w:t>
      </w:r>
      <w:r w:rsidRPr="00812BCA">
        <w:t>нако бывают исключения (цепи управления электроприводами).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Основная часть оборудования и приспособлений подключается к сети н</w:t>
      </w:r>
      <w:r w:rsidRPr="00812BCA">
        <w:t>а</w:t>
      </w:r>
      <w:r w:rsidRPr="00812BCA">
        <w:t>пряжением 380/220 В, а значит имеет глухозаземленную</w:t>
      </w:r>
      <w:r w:rsidR="009D5753">
        <w:t xml:space="preserve"> </w:t>
      </w:r>
      <w:r w:rsidRPr="00812BCA">
        <w:t xml:space="preserve"> нейтраль. В такой с</w:t>
      </w:r>
      <w:r w:rsidRPr="00812BCA">
        <w:t>е</w:t>
      </w:r>
      <w:r w:rsidRPr="00812BCA">
        <w:t>ти при попадании напряжения на корпус оборудования обслуживающий перс</w:t>
      </w:r>
      <w:r w:rsidRPr="00812BCA">
        <w:t>о</w:t>
      </w:r>
      <w:r w:rsidRPr="00812BCA">
        <w:t>нал попадает под полное фазное напряжение сети. Следовательно, безопасность человека в этом случае зависит прежде всего от целостности зануляющего пр</w:t>
      </w:r>
      <w:r w:rsidRPr="00812BCA">
        <w:t>о</w:t>
      </w:r>
      <w:r w:rsidRPr="00812BCA">
        <w:t>водника и величины сопротивления цепи фаза-нуль. Если существует обрыв з</w:t>
      </w:r>
      <w:r w:rsidRPr="00812BCA">
        <w:t>а</w:t>
      </w:r>
      <w:r w:rsidRPr="00812BCA">
        <w:t xml:space="preserve">нуляющего проводника, напряжение на корпусе оборудования, появивщееся </w:t>
      </w:r>
      <w:r w:rsidRPr="00812BCA">
        <w:lastRenderedPageBreak/>
        <w:t>вследствие пробоя изоляции, может существовать сколь угодно долго. Высокое же сопротивление петли фаза-нуль может привести к тому, что автоматическое отключение оборудования произойдет не сразу, а лишь по истечении некотор</w:t>
      </w:r>
      <w:r w:rsidRPr="00812BCA">
        <w:t>о</w:t>
      </w:r>
      <w:r w:rsidRPr="00812BCA">
        <w:t>го времени. Таким образом, контроль сопротивления петли фаза-нуль сове</w:t>
      </w:r>
      <w:r w:rsidRPr="00812BCA">
        <w:t>р</w:t>
      </w:r>
      <w:r w:rsidRPr="00812BCA">
        <w:t>шенно необходим.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В сети с глухозаземленной нейтралью безопасность зависит еще и от пр</w:t>
      </w:r>
      <w:r w:rsidRPr="00812BCA">
        <w:t>а</w:t>
      </w:r>
      <w:r w:rsidRPr="00812BCA">
        <w:t>вильного выбора уставки отключающих аппаратов. Так, применение на обор</w:t>
      </w:r>
      <w:r w:rsidRPr="00812BCA">
        <w:t>у</w:t>
      </w:r>
      <w:r w:rsidRPr="00812BCA">
        <w:t>довании или приспособлении предохранителя на 100 А вместо предохранителя на 10 А может привести к электротравме.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Питание электроприводов оборудования и приспособлений обязательно должно производиться через магнитный пускатель. Магнитный пускатель обеспечивает невозможность повторного включения после случайного исче</w:t>
      </w:r>
      <w:r w:rsidRPr="00812BCA">
        <w:t>з</w:t>
      </w:r>
      <w:r w:rsidRPr="00812BCA">
        <w:t>новения напряжения питания, поэтому необходимо осуществлять контроль правильного построения электрической схемы оборудования.</w:t>
      </w:r>
    </w:p>
    <w:p w:rsidR="00812BCA" w:rsidRPr="00812BCA" w:rsidRDefault="00812BCA" w:rsidP="00C8172A">
      <w:pPr>
        <w:spacing w:after="0" w:line="240" w:lineRule="auto"/>
        <w:ind w:firstLine="709"/>
        <w:jc w:val="both"/>
      </w:pPr>
      <w:r w:rsidRPr="00812BCA">
        <w:t>При оценке травмобезопасности электрической части следует анализир</w:t>
      </w:r>
      <w:r w:rsidRPr="00812BCA">
        <w:t>о</w:t>
      </w:r>
      <w:r w:rsidRPr="00812BCA">
        <w:t>вать также схему управления электроприводом. Как правило, схема управления электроприводом питается от главной цепи через понижающий трансформатор. Следует провести контроль заземления одного из выводов этого трансформат</w:t>
      </w:r>
      <w:r w:rsidRPr="00812BCA">
        <w:t>о</w:t>
      </w:r>
      <w:r w:rsidRPr="00812BCA">
        <w:t>ра. Однако существуют схемы управления, у которых ни один из выводов трансформатора не заземлен (изолированная нейтраль). В этом случае необх</w:t>
      </w:r>
      <w:r w:rsidRPr="00812BCA">
        <w:t>о</w:t>
      </w:r>
      <w:r w:rsidRPr="00812BCA">
        <w:t>дим контроль сопротивления изоляции проводов (сопротивление изоляции должно быть не менее 0,5 МОм) и наличие устройств автоматического непр</w:t>
      </w:r>
      <w:r w:rsidRPr="00812BCA">
        <w:t>е</w:t>
      </w:r>
      <w:r w:rsidRPr="00812BCA">
        <w:t>рывного контроля сопротивления изоляции. Затем необходимо убедиться, что нет замыканий на корпус, так как такие схемы могут работать с одним замык</w:t>
      </w:r>
      <w:r w:rsidRPr="00812BCA">
        <w:t>а</w:t>
      </w:r>
      <w:r w:rsidRPr="00812BCA">
        <w:t>нием на корпус, а повторное замыкание может вызвать непреднамеренный пуск машины.</w:t>
      </w:r>
    </w:p>
    <w:p w:rsidR="00812BCA" w:rsidRDefault="00812BCA" w:rsidP="00C8172A">
      <w:pPr>
        <w:spacing w:after="0" w:line="240" w:lineRule="auto"/>
        <w:ind w:firstLine="709"/>
        <w:jc w:val="both"/>
      </w:pPr>
      <w:r w:rsidRPr="00812BCA">
        <w:t>Это далеко не полный перечень вопросов, которые следует осветить при оценке травмобезопасности электрической части оборудования и приспособл</w:t>
      </w:r>
      <w:r w:rsidRPr="00812BCA">
        <w:t>е</w:t>
      </w:r>
      <w:r w:rsidRPr="00812BCA">
        <w:t>ний. Для выполнения полной и качественной оценки в каждом конкретном сл</w:t>
      </w:r>
      <w:r w:rsidRPr="00812BCA">
        <w:t>у</w:t>
      </w:r>
      <w:r w:rsidRPr="00812BCA">
        <w:t>чае необходим творческий подход и, безусловно, элементарные знания вопр</w:t>
      </w:r>
      <w:r w:rsidRPr="00812BCA">
        <w:t>о</w:t>
      </w:r>
      <w:r w:rsidRPr="00812BCA">
        <w:t>сов электробезопасности. Более качественную оценку травмобезопасности электрической части несомненно могут произвести специалисты-электрики. Поэтому проводить оценку травмобезопасности электрической части оборуд</w:t>
      </w:r>
      <w:r w:rsidRPr="00812BCA">
        <w:t>о</w:t>
      </w:r>
      <w:r w:rsidRPr="00812BCA">
        <w:t>вания эксперту, не имеющему электротехнического образования, не безопасно</w:t>
      </w:r>
      <w:r>
        <w:t>.</w:t>
      </w:r>
    </w:p>
    <w:p w:rsidR="00812BCA" w:rsidRDefault="00812BCA" w:rsidP="00C8172A">
      <w:pPr>
        <w:ind w:firstLine="709"/>
        <w:jc w:val="both"/>
      </w:pPr>
    </w:p>
    <w:p w:rsidR="00B11F56" w:rsidRPr="00B11F56" w:rsidRDefault="00B11F56" w:rsidP="00C8172A">
      <w:pPr>
        <w:ind w:firstLine="709"/>
        <w:jc w:val="both"/>
        <w:rPr>
          <w:sz w:val="20"/>
          <w:szCs w:val="20"/>
        </w:rPr>
      </w:pPr>
    </w:p>
    <w:p w:rsidR="00F56A4E" w:rsidRPr="00B11F56" w:rsidRDefault="00F56A4E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iCs/>
          <w:color w:val="000000"/>
          <w:sz w:val="20"/>
          <w:szCs w:val="20"/>
          <w:bdr w:val="none" w:sz="0" w:space="0" w:color="auto" w:frame="1"/>
        </w:rPr>
      </w:pPr>
      <w:r w:rsidRPr="00B11F56">
        <w:rPr>
          <w:rFonts w:eastAsia="Times New Roman"/>
          <w:b/>
          <w:i/>
          <w:iCs/>
          <w:color w:val="000000"/>
          <w:sz w:val="20"/>
          <w:szCs w:val="20"/>
          <w:bdr w:val="none" w:sz="0" w:space="0" w:color="auto" w:frame="1"/>
        </w:rPr>
        <w:t>Вопросы для контроля:</w:t>
      </w:r>
    </w:p>
    <w:p w:rsidR="00F56A4E" w:rsidRPr="00B11F56" w:rsidRDefault="00F56A4E" w:rsidP="00104365">
      <w:pPr>
        <w:pStyle w:val="a8"/>
        <w:numPr>
          <w:ilvl w:val="0"/>
          <w:numId w:val="45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  <w:sz w:val="20"/>
          <w:szCs w:val="20"/>
        </w:rPr>
      </w:pPr>
      <w:r w:rsidRPr="00B11F56">
        <w:rPr>
          <w:rFonts w:eastAsia="Times New Roman"/>
          <w:i/>
          <w:iCs/>
          <w:color w:val="000000"/>
          <w:sz w:val="20"/>
          <w:szCs w:val="20"/>
          <w:bdr w:val="none" w:sz="0" w:space="0" w:color="auto" w:frame="1"/>
        </w:rPr>
        <w:t>Какие  г</w:t>
      </w:r>
      <w:r w:rsidRPr="00B11F56">
        <w:rPr>
          <w:rFonts w:eastAsia="Times New Roman"/>
          <w:i/>
          <w:color w:val="000000"/>
          <w:sz w:val="20"/>
          <w:szCs w:val="20"/>
        </w:rPr>
        <w:t xml:space="preserve">игиенические требования предъявляют к микроклимату производственных помещений? </w:t>
      </w:r>
    </w:p>
    <w:p w:rsidR="00F56A4E" w:rsidRPr="00B11F56" w:rsidRDefault="00F56A4E" w:rsidP="00104365">
      <w:pPr>
        <w:pStyle w:val="a8"/>
        <w:numPr>
          <w:ilvl w:val="0"/>
          <w:numId w:val="45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  <w:sz w:val="20"/>
          <w:szCs w:val="20"/>
        </w:rPr>
      </w:pPr>
      <w:r w:rsidRPr="00B11F56">
        <w:rPr>
          <w:rFonts w:eastAsia="Times New Roman"/>
          <w:i/>
          <w:color w:val="000000"/>
          <w:sz w:val="20"/>
          <w:szCs w:val="20"/>
        </w:rPr>
        <w:t>Какие приборы и методика измерений при проведении аттестации Вы знаете?</w:t>
      </w:r>
    </w:p>
    <w:p w:rsidR="00F56A4E" w:rsidRPr="00B11F56" w:rsidRDefault="00F56A4E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iCs/>
          <w:color w:val="000000"/>
          <w:sz w:val="20"/>
          <w:szCs w:val="20"/>
          <w:bdr w:val="none" w:sz="0" w:space="0" w:color="auto" w:frame="1"/>
        </w:rPr>
      </w:pPr>
    </w:p>
    <w:p w:rsidR="00B11F56" w:rsidRPr="00B11F56" w:rsidRDefault="00B11F56" w:rsidP="00B11F56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  <w:sz w:val="20"/>
          <w:szCs w:val="20"/>
        </w:rPr>
      </w:pPr>
      <w:r w:rsidRPr="00B11F56">
        <w:rPr>
          <w:rFonts w:eastAsia="Times New Roman"/>
          <w:b/>
          <w:i/>
          <w:color w:val="000000"/>
          <w:sz w:val="20"/>
          <w:szCs w:val="20"/>
        </w:rPr>
        <w:t>Литература:</w:t>
      </w:r>
    </w:p>
    <w:p w:rsidR="00B11F56" w:rsidRPr="00B11F56" w:rsidRDefault="00B11F56" w:rsidP="00B11F56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  <w:sz w:val="20"/>
          <w:szCs w:val="20"/>
        </w:rPr>
      </w:pPr>
    </w:p>
    <w:p w:rsidR="00B11F56" w:rsidRPr="00B11F56" w:rsidRDefault="00B11F56" w:rsidP="00B11F56">
      <w:pPr>
        <w:pStyle w:val="3"/>
        <w:numPr>
          <w:ilvl w:val="0"/>
          <w:numId w:val="52"/>
        </w:numPr>
        <w:shd w:val="clear" w:color="auto" w:fill="FFFFFF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b w:val="0"/>
          <w:i/>
          <w:iCs/>
          <w:color w:val="000000"/>
          <w:sz w:val="20"/>
          <w:szCs w:val="20"/>
        </w:rPr>
      </w:pPr>
      <w:r w:rsidRPr="00B11F56">
        <w:rPr>
          <w:rFonts w:ascii="Times New Roman" w:hAnsi="Times New Roman" w:cs="Times New Roman"/>
          <w:b w:val="0"/>
          <w:bCs w:val="0"/>
          <w:color w:val="444444"/>
          <w:spacing w:val="-26"/>
          <w:sz w:val="20"/>
          <w:szCs w:val="20"/>
        </w:rPr>
        <w:t xml:space="preserve">Постановление Правительства ПМР   </w:t>
      </w:r>
      <w:r w:rsidRPr="00B11F56">
        <w:rPr>
          <w:rFonts w:ascii="Times New Roman" w:hAnsi="Times New Roman" w:cs="Times New Roman"/>
          <w:b w:val="0"/>
          <w:color w:val="000000"/>
          <w:sz w:val="20"/>
          <w:szCs w:val="20"/>
        </w:rPr>
        <w:t>№ 221 «</w:t>
      </w:r>
      <w:r w:rsidRPr="00B11F56">
        <w:rPr>
          <w:rFonts w:ascii="Times New Roman" w:hAnsi="Times New Roman" w:cs="Times New Roman"/>
          <w:b w:val="0"/>
          <w:color w:val="444444"/>
          <w:spacing w:val="-26"/>
          <w:sz w:val="20"/>
          <w:szCs w:val="20"/>
        </w:rPr>
        <w:t>Об утверждении Положения о порядке проведения аттестации рабочих мест по условиям тр</w:t>
      </w:r>
      <w:r w:rsidRPr="00B11F56">
        <w:rPr>
          <w:rFonts w:ascii="Times New Roman" w:hAnsi="Times New Roman" w:cs="Times New Roman"/>
          <w:b w:val="0"/>
          <w:color w:val="444444"/>
          <w:spacing w:val="-26"/>
          <w:sz w:val="20"/>
          <w:szCs w:val="20"/>
        </w:rPr>
        <w:t>у</w:t>
      </w:r>
      <w:r w:rsidRPr="00B11F56">
        <w:rPr>
          <w:rFonts w:ascii="Times New Roman" w:hAnsi="Times New Roman" w:cs="Times New Roman"/>
          <w:b w:val="0"/>
          <w:color w:val="444444"/>
          <w:spacing w:val="-26"/>
          <w:sz w:val="20"/>
          <w:szCs w:val="20"/>
        </w:rPr>
        <w:t xml:space="preserve">да» </w:t>
      </w:r>
      <w:r w:rsidRPr="00B11F5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от</w:t>
      </w:r>
      <w:r w:rsidRPr="00B11F56">
        <w:rPr>
          <w:rFonts w:ascii="Times New Roman" w:hAnsi="Times New Roman" w:cs="Times New Roman"/>
          <w:b w:val="0"/>
          <w:bCs w:val="0"/>
          <w:color w:val="444444"/>
          <w:spacing w:val="-26"/>
          <w:sz w:val="20"/>
          <w:szCs w:val="20"/>
        </w:rPr>
        <w:t xml:space="preserve">  </w:t>
      </w:r>
      <w:r w:rsidRPr="00B11F56">
        <w:rPr>
          <w:rFonts w:ascii="Times New Roman" w:hAnsi="Times New Roman" w:cs="Times New Roman"/>
          <w:b w:val="0"/>
          <w:color w:val="000000"/>
          <w:sz w:val="20"/>
          <w:szCs w:val="20"/>
        </w:rPr>
        <w:t>25 сентября 2013 г (</w:t>
      </w:r>
      <w:r w:rsidRPr="00B11F56">
        <w:rPr>
          <w:rFonts w:ascii="Times New Roman" w:hAnsi="Times New Roman" w:cs="Times New Roman"/>
          <w:b w:val="0"/>
          <w:i/>
          <w:iCs/>
          <w:color w:val="000000"/>
          <w:sz w:val="20"/>
          <w:szCs w:val="20"/>
        </w:rPr>
        <w:t>САЗ (30.09.2013) № 13-38)</w:t>
      </w:r>
    </w:p>
    <w:p w:rsidR="00B11F56" w:rsidRPr="00B11F56" w:rsidRDefault="00B11F56" w:rsidP="00B11F56">
      <w:pPr>
        <w:pStyle w:val="ac"/>
        <w:numPr>
          <w:ilvl w:val="0"/>
          <w:numId w:val="52"/>
        </w:numPr>
        <w:tabs>
          <w:tab w:val="left" w:pos="708"/>
        </w:tabs>
        <w:spacing w:before="52" w:beforeAutospacing="0" w:after="52" w:afterAutospacing="0"/>
        <w:ind w:right="52"/>
        <w:jc w:val="both"/>
        <w:rPr>
          <w:sz w:val="20"/>
          <w:szCs w:val="20"/>
        </w:rPr>
      </w:pPr>
      <w:r w:rsidRPr="00B11F56">
        <w:rPr>
          <w:sz w:val="20"/>
          <w:szCs w:val="20"/>
        </w:rPr>
        <w:t>Р 2.2.755-03; Гигиенические критерии оценки и классификация условий труда по показателям вредн</w:t>
      </w:r>
      <w:r w:rsidRPr="00B11F56">
        <w:rPr>
          <w:sz w:val="20"/>
          <w:szCs w:val="20"/>
        </w:rPr>
        <w:t>о</w:t>
      </w:r>
      <w:r w:rsidRPr="00B11F56">
        <w:rPr>
          <w:sz w:val="20"/>
          <w:szCs w:val="20"/>
        </w:rPr>
        <w:t>сти и опасности факторов производственной среды, тяжести и напряженности трудового процесса</w:t>
      </w:r>
    </w:p>
    <w:p w:rsidR="001B3CA6" w:rsidRPr="00EF56EE" w:rsidRDefault="001B3CA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caps/>
          <w:color w:val="000000"/>
        </w:rPr>
      </w:pPr>
      <w:r w:rsidRPr="00EF56EE">
        <w:rPr>
          <w:rFonts w:eastAsia="Times New Roman"/>
          <w:iCs/>
          <w:caps/>
          <w:color w:val="000000"/>
          <w:bdr w:val="none" w:sz="0" w:space="0" w:color="auto" w:frame="1"/>
        </w:rPr>
        <w:lastRenderedPageBreak/>
        <w:t xml:space="preserve">Лекция </w:t>
      </w:r>
      <w:r w:rsidR="00CD4ED2" w:rsidRPr="00EF56EE">
        <w:rPr>
          <w:rFonts w:eastAsia="Times New Roman"/>
          <w:iCs/>
          <w:caps/>
          <w:color w:val="000000"/>
          <w:bdr w:val="none" w:sz="0" w:space="0" w:color="auto" w:frame="1"/>
        </w:rPr>
        <w:t>3.3</w:t>
      </w:r>
      <w:r w:rsidR="00CD4ED2" w:rsidRPr="00EF56EE">
        <w:rPr>
          <w:rFonts w:eastAsia="Times New Roman"/>
          <w:b/>
          <w:iCs/>
          <w:caps/>
          <w:color w:val="000000"/>
          <w:bdr w:val="none" w:sz="0" w:space="0" w:color="auto" w:frame="1"/>
        </w:rPr>
        <w:t>. Оценка обеспеченности работников средс</w:t>
      </w:r>
      <w:r w:rsidR="00CD4ED2" w:rsidRPr="00EF56EE">
        <w:rPr>
          <w:rFonts w:eastAsia="Times New Roman"/>
          <w:b/>
          <w:iCs/>
          <w:caps/>
          <w:color w:val="000000"/>
          <w:bdr w:val="none" w:sz="0" w:space="0" w:color="auto" w:frame="1"/>
        </w:rPr>
        <w:t>т</w:t>
      </w:r>
      <w:r w:rsidR="00CD4ED2" w:rsidRPr="00EF56EE">
        <w:rPr>
          <w:rFonts w:eastAsia="Times New Roman"/>
          <w:b/>
          <w:iCs/>
          <w:caps/>
          <w:color w:val="000000"/>
          <w:bdr w:val="none" w:sz="0" w:space="0" w:color="auto" w:frame="1"/>
        </w:rPr>
        <w:t xml:space="preserve">вами индивидуальной защиты. </w:t>
      </w:r>
    </w:p>
    <w:p w:rsidR="00F23610" w:rsidRDefault="00F23610" w:rsidP="009D5753">
      <w:pPr>
        <w:spacing w:after="0" w:line="240" w:lineRule="auto"/>
        <w:ind w:left="36" w:right="36" w:firstLine="531"/>
        <w:jc w:val="both"/>
        <w:textAlignment w:val="baseline"/>
        <w:rPr>
          <w:rFonts w:eastAsia="Times New Roman"/>
          <w:color w:val="000000"/>
        </w:rPr>
      </w:pPr>
    </w:p>
    <w:p w:rsidR="00CD4ED2" w:rsidRPr="00994C3F" w:rsidRDefault="00CD4ED2" w:rsidP="009D5753">
      <w:pPr>
        <w:spacing w:after="0" w:line="240" w:lineRule="auto"/>
        <w:ind w:left="36" w:right="36" w:firstLine="531"/>
        <w:jc w:val="both"/>
        <w:textAlignment w:val="baseline"/>
        <w:rPr>
          <w:rFonts w:eastAsia="Times New Roman"/>
          <w:b/>
          <w:iCs/>
          <w:color w:val="000000"/>
          <w:bdr w:val="none" w:sz="0" w:space="0" w:color="auto" w:frame="1"/>
        </w:rPr>
      </w:pPr>
      <w:r w:rsidRPr="00994C3F">
        <w:rPr>
          <w:rFonts w:eastAsia="Times New Roman"/>
          <w:color w:val="000000"/>
        </w:rPr>
        <w:t>Оценка обеспеченности работников средствами индивидуальной защиты, в т. ч. специальной одежды и обуви в соответствии с нормативными докуме</w:t>
      </w:r>
      <w:r w:rsidRPr="00994C3F">
        <w:rPr>
          <w:rFonts w:eastAsia="Times New Roman"/>
          <w:color w:val="000000"/>
        </w:rPr>
        <w:t>н</w:t>
      </w:r>
      <w:r w:rsidRPr="00994C3F">
        <w:rPr>
          <w:rFonts w:eastAsia="Times New Roman"/>
          <w:color w:val="000000"/>
        </w:rPr>
        <w:t>тами. Оценка соответствия средств индивидуальной защиты фактическому с</w:t>
      </w:r>
      <w:r w:rsidRPr="00994C3F">
        <w:rPr>
          <w:rFonts w:eastAsia="Times New Roman"/>
          <w:color w:val="000000"/>
        </w:rPr>
        <w:t>о</w:t>
      </w:r>
      <w:r w:rsidRPr="00994C3F">
        <w:rPr>
          <w:rFonts w:eastAsia="Times New Roman"/>
          <w:color w:val="000000"/>
        </w:rPr>
        <w:t>стоянию условий труда на рабочем месте, контроль их качества. Сертификаты соответствия.</w:t>
      </w:r>
    </w:p>
    <w:p w:rsidR="00812BCA" w:rsidRPr="00D8795D" w:rsidRDefault="00812BCA" w:rsidP="009D5753">
      <w:pPr>
        <w:shd w:val="clear" w:color="auto" w:fill="FFFFFF"/>
        <w:spacing w:after="0" w:line="240" w:lineRule="auto"/>
        <w:ind w:firstLine="531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При проведении аттестации рабочих мест по условиям труда осуществл</w:t>
      </w:r>
      <w:r w:rsidRPr="00D8795D">
        <w:rPr>
          <w:rFonts w:eastAsia="Times New Roman"/>
          <w:color w:val="000000"/>
        </w:rPr>
        <w:t>я</w:t>
      </w:r>
      <w:r w:rsidRPr="00D8795D">
        <w:rPr>
          <w:rFonts w:eastAsia="Times New Roman"/>
          <w:color w:val="000000"/>
        </w:rPr>
        <w:t>ется оценка обеспеченности работников средствами индивидуальной защиты.</w:t>
      </w:r>
    </w:p>
    <w:p w:rsidR="00812BCA" w:rsidRPr="00D8795D" w:rsidRDefault="00812BCA" w:rsidP="009D5753">
      <w:pPr>
        <w:shd w:val="clear" w:color="auto" w:fill="FFFFFF"/>
        <w:spacing w:after="0" w:line="240" w:lineRule="auto"/>
        <w:ind w:firstLine="531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По каждому рабочему месту определяется обеспеченность работников средствами индивидуальной защиты, а также эффективность этих средств.</w:t>
      </w:r>
    </w:p>
    <w:p w:rsidR="00812BCA" w:rsidRPr="00D8795D" w:rsidRDefault="00812BCA" w:rsidP="009D5753">
      <w:pPr>
        <w:shd w:val="clear" w:color="auto" w:fill="FFFFFF"/>
        <w:spacing w:after="0" w:line="240" w:lineRule="auto"/>
        <w:ind w:firstLine="531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Оценка обеспеченности работников средствами индивидуальной защиты осуществляется посредством сопоставления фактически выданных средств с Типовыми отраслевыми нормами бесплатной выдачи рабочим и служащим специальной одежды, специальной обуви и других средств индивидуальной защиты и другими нормативными документами (ГОСТ, ТУ и так далее).</w:t>
      </w:r>
    </w:p>
    <w:p w:rsidR="00812BCA" w:rsidRPr="00D8795D" w:rsidRDefault="00812BCA" w:rsidP="009D5753">
      <w:pPr>
        <w:shd w:val="clear" w:color="auto" w:fill="FFFFFF"/>
        <w:spacing w:after="0" w:line="240" w:lineRule="auto"/>
        <w:ind w:firstLine="531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При оценке обеспеченности работников средствами индивидуальной защ</w:t>
      </w:r>
      <w:r w:rsidRPr="00D8795D">
        <w:rPr>
          <w:rFonts w:eastAsia="Times New Roman"/>
          <w:color w:val="000000"/>
        </w:rPr>
        <w:t>и</w:t>
      </w:r>
      <w:r w:rsidRPr="00D8795D">
        <w:rPr>
          <w:rFonts w:eastAsia="Times New Roman"/>
          <w:color w:val="000000"/>
        </w:rPr>
        <w:t>ты одновременно производится оценка соответствия выданных средств инд</w:t>
      </w:r>
      <w:r w:rsidRPr="00D8795D">
        <w:rPr>
          <w:rFonts w:eastAsia="Times New Roman"/>
          <w:color w:val="000000"/>
        </w:rPr>
        <w:t>и</w:t>
      </w:r>
      <w:r w:rsidRPr="00D8795D">
        <w:rPr>
          <w:rFonts w:eastAsia="Times New Roman"/>
          <w:color w:val="000000"/>
        </w:rPr>
        <w:t>видуальной защиты фактическому состоянию условий труда на рабочем месте, а также производится контроль их качества.</w:t>
      </w:r>
    </w:p>
    <w:p w:rsidR="00812BCA" w:rsidRPr="00D8795D" w:rsidRDefault="00812BCA" w:rsidP="009D5753">
      <w:pPr>
        <w:shd w:val="clear" w:color="auto" w:fill="FFFFFF"/>
        <w:spacing w:after="0" w:line="240" w:lineRule="auto"/>
        <w:ind w:firstLine="531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Эффективность средств индивидуальной защиты должна подтверждаться сертификатами соответствия.</w:t>
      </w:r>
    </w:p>
    <w:p w:rsidR="00812BCA" w:rsidRPr="00D8795D" w:rsidRDefault="00812BCA" w:rsidP="009D5753">
      <w:pPr>
        <w:shd w:val="clear" w:color="auto" w:fill="FFFFFF"/>
        <w:spacing w:after="0" w:line="240" w:lineRule="auto"/>
        <w:ind w:firstLine="531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Оценка обеспечения работников средствами индивидуальной защиты оформляется в виде протокола согласно Приложению № 6 Положени</w:t>
      </w:r>
      <w:r w:rsidR="009D5753">
        <w:rPr>
          <w:rFonts w:eastAsia="Times New Roman"/>
          <w:color w:val="000000"/>
        </w:rPr>
        <w:t>я</w:t>
      </w:r>
      <w:r w:rsidRPr="00D8795D">
        <w:rPr>
          <w:rFonts w:eastAsia="Times New Roman"/>
          <w:color w:val="000000"/>
        </w:rPr>
        <w:t>.</w:t>
      </w:r>
    </w:p>
    <w:p w:rsidR="00C41B40" w:rsidRPr="00400DC0" w:rsidRDefault="00C41B40" w:rsidP="009D5753">
      <w:pPr>
        <w:pStyle w:val="af6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40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219 Трудового кодекса </w:t>
      </w:r>
      <w:r w:rsidRPr="00400DC0">
        <w:rPr>
          <w:rFonts w:ascii="Times New Roman" w:hAnsi="Times New Roman" w:cs="Times New Roman"/>
          <w:sz w:val="28"/>
          <w:szCs w:val="28"/>
        </w:rPr>
        <w:t xml:space="preserve">каждый работник имеет право на обеспечение средствами индивидуальной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(СИЗ) </w:t>
      </w:r>
      <w:r w:rsidRPr="00400DC0">
        <w:rPr>
          <w:rFonts w:ascii="Times New Roman" w:hAnsi="Times New Roman" w:cs="Times New Roman"/>
          <w:sz w:val="28"/>
          <w:szCs w:val="28"/>
        </w:rPr>
        <w:t>в соответствии с тр</w:t>
      </w:r>
      <w:r w:rsidRPr="00400DC0">
        <w:rPr>
          <w:rFonts w:ascii="Times New Roman" w:hAnsi="Times New Roman" w:cs="Times New Roman"/>
          <w:sz w:val="28"/>
          <w:szCs w:val="28"/>
        </w:rPr>
        <w:t>е</w:t>
      </w:r>
      <w:r w:rsidRPr="00400DC0">
        <w:rPr>
          <w:rFonts w:ascii="Times New Roman" w:hAnsi="Times New Roman" w:cs="Times New Roman"/>
          <w:sz w:val="28"/>
          <w:szCs w:val="28"/>
        </w:rPr>
        <w:t>бованиями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0DC0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работодателя.</w:t>
      </w:r>
      <w:r w:rsidRPr="00400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40" w:rsidRDefault="00C41B40" w:rsidP="009D5753">
      <w:pPr>
        <w:pStyle w:val="af6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400DC0">
        <w:rPr>
          <w:rFonts w:ascii="Times New Roman" w:hAnsi="Times New Roman" w:cs="Times New Roman"/>
          <w:sz w:val="28"/>
          <w:szCs w:val="28"/>
        </w:rPr>
        <w:t>Нормативной основой для оценки обеспечен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400DC0">
        <w:rPr>
          <w:rFonts w:ascii="Times New Roman" w:hAnsi="Times New Roman" w:cs="Times New Roman"/>
          <w:sz w:val="28"/>
          <w:szCs w:val="28"/>
        </w:rPr>
        <w:t xml:space="preserve"> СИЗ является система стандартов безопасности труда (ССБТ)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DC0">
        <w:rPr>
          <w:rFonts w:ascii="Times New Roman" w:hAnsi="Times New Roman" w:cs="Times New Roman"/>
          <w:sz w:val="28"/>
          <w:szCs w:val="28"/>
        </w:rPr>
        <w:t xml:space="preserve"> нормы бесплатной выдачи рабочим и служащим </w:t>
      </w:r>
      <w:r>
        <w:rPr>
          <w:rFonts w:ascii="Times New Roman" w:hAnsi="Times New Roman" w:cs="Times New Roman"/>
          <w:sz w:val="28"/>
          <w:szCs w:val="28"/>
        </w:rPr>
        <w:t xml:space="preserve">сертифицированной </w:t>
      </w:r>
      <w:r w:rsidRPr="00400DC0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</w:t>
      </w:r>
      <w:r w:rsidRPr="00400DC0">
        <w:rPr>
          <w:rFonts w:ascii="Times New Roman" w:hAnsi="Times New Roman" w:cs="Times New Roman"/>
          <w:sz w:val="28"/>
          <w:szCs w:val="28"/>
        </w:rPr>
        <w:t>у</w:t>
      </w:r>
      <w:r w:rsidRPr="00400DC0">
        <w:rPr>
          <w:rFonts w:ascii="Times New Roman" w:hAnsi="Times New Roman" w:cs="Times New Roman"/>
          <w:sz w:val="28"/>
          <w:szCs w:val="28"/>
        </w:rPr>
        <w:t xml:space="preserve">гих средств индивидуальной защиты, </w:t>
      </w:r>
      <w:r>
        <w:rPr>
          <w:rFonts w:ascii="Times New Roman" w:hAnsi="Times New Roman" w:cs="Times New Roman"/>
          <w:sz w:val="28"/>
          <w:szCs w:val="28"/>
        </w:rPr>
        <w:t>а также смывающих и обезвреживающих средств и правила, утвержденные в установленном порядке.</w:t>
      </w:r>
    </w:p>
    <w:p w:rsidR="00C41B40" w:rsidRPr="00400DC0" w:rsidRDefault="00C41B40" w:rsidP="009D5753">
      <w:pPr>
        <w:pStyle w:val="af6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400DC0">
        <w:rPr>
          <w:rFonts w:ascii="Times New Roman" w:hAnsi="Times New Roman" w:cs="Times New Roman"/>
          <w:sz w:val="28"/>
          <w:szCs w:val="28"/>
        </w:rPr>
        <w:t>Обеспеченность работников средствами индивидуальной защиты опред</w:t>
      </w:r>
      <w:r w:rsidRPr="00400DC0">
        <w:rPr>
          <w:rFonts w:ascii="Times New Roman" w:hAnsi="Times New Roman" w:cs="Times New Roman"/>
          <w:sz w:val="28"/>
          <w:szCs w:val="28"/>
        </w:rPr>
        <w:t>е</w:t>
      </w:r>
      <w:r w:rsidRPr="00400DC0">
        <w:rPr>
          <w:rFonts w:ascii="Times New Roman" w:hAnsi="Times New Roman" w:cs="Times New Roman"/>
          <w:sz w:val="28"/>
          <w:szCs w:val="28"/>
        </w:rPr>
        <w:t xml:space="preserve">ляется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00DC0">
        <w:rPr>
          <w:rFonts w:ascii="Times New Roman" w:hAnsi="Times New Roman" w:cs="Times New Roman"/>
          <w:sz w:val="28"/>
          <w:szCs w:val="28"/>
        </w:rPr>
        <w:t xml:space="preserve"> каждом рабочем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DC0">
        <w:rPr>
          <w:rFonts w:ascii="Times New Roman" w:hAnsi="Times New Roman" w:cs="Times New Roman"/>
          <w:sz w:val="28"/>
          <w:szCs w:val="28"/>
        </w:rPr>
        <w:t xml:space="preserve"> посредством сопоставления фактически в</w:t>
      </w:r>
      <w:r w:rsidRPr="00400DC0">
        <w:rPr>
          <w:rFonts w:ascii="Times New Roman" w:hAnsi="Times New Roman" w:cs="Times New Roman"/>
          <w:sz w:val="28"/>
          <w:szCs w:val="28"/>
        </w:rPr>
        <w:t>ы</w:t>
      </w:r>
      <w:r w:rsidRPr="00400DC0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СИЗ</w:t>
      </w:r>
      <w:r w:rsidRPr="00400DC0">
        <w:rPr>
          <w:rFonts w:ascii="Times New Roman" w:hAnsi="Times New Roman" w:cs="Times New Roman"/>
          <w:sz w:val="28"/>
          <w:szCs w:val="28"/>
        </w:rPr>
        <w:t xml:space="preserve"> с Типовыми отраслевыми нормами бесплатной выдачи рабочим и служащим СИЗ и другими нормативными документами (ГОСТ, ТУ и т.д.)</w:t>
      </w:r>
      <w:r>
        <w:rPr>
          <w:rFonts w:ascii="Times New Roman" w:hAnsi="Times New Roman" w:cs="Times New Roman"/>
          <w:sz w:val="28"/>
          <w:szCs w:val="28"/>
        </w:rPr>
        <w:t xml:space="preserve"> и проверки соблюдения правил обеспечения СИЗ (наличие личной карточки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заполненной в установленном порядке).</w:t>
      </w:r>
      <w:r w:rsidRPr="00400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40" w:rsidRDefault="00C41B40" w:rsidP="009D5753">
      <w:pPr>
        <w:pStyle w:val="af6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400DC0">
        <w:rPr>
          <w:rFonts w:ascii="Times New Roman" w:hAnsi="Times New Roman" w:cs="Times New Roman"/>
          <w:sz w:val="28"/>
          <w:szCs w:val="28"/>
        </w:rPr>
        <w:t xml:space="preserve">При оценке обеспеченности работников СИЗ одновременно производится оценка соответствия выданных средств индивидуальной защиты, особенно с учетом ГОСТ 12.4.103-83 ССБТ.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0DC0">
        <w:rPr>
          <w:rFonts w:ascii="Times New Roman" w:hAnsi="Times New Roman" w:cs="Times New Roman"/>
          <w:sz w:val="28"/>
          <w:szCs w:val="28"/>
        </w:rPr>
        <w:t>Одежда специальная защитная. Средства и</w:t>
      </w:r>
      <w:r w:rsidRPr="00400DC0">
        <w:rPr>
          <w:rFonts w:ascii="Times New Roman" w:hAnsi="Times New Roman" w:cs="Times New Roman"/>
          <w:sz w:val="28"/>
          <w:szCs w:val="28"/>
        </w:rPr>
        <w:t>н</w:t>
      </w:r>
      <w:r w:rsidRPr="00400DC0">
        <w:rPr>
          <w:rFonts w:ascii="Times New Roman" w:hAnsi="Times New Roman" w:cs="Times New Roman"/>
          <w:sz w:val="28"/>
          <w:szCs w:val="28"/>
        </w:rPr>
        <w:t>дивидуальной защиты ног и рук. Классификация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0DC0">
        <w:rPr>
          <w:rFonts w:ascii="Times New Roman" w:hAnsi="Times New Roman" w:cs="Times New Roman"/>
          <w:sz w:val="28"/>
          <w:szCs w:val="28"/>
        </w:rPr>
        <w:t>, физическому состоянию у</w:t>
      </w:r>
      <w:r w:rsidRPr="00400DC0">
        <w:rPr>
          <w:rFonts w:ascii="Times New Roman" w:hAnsi="Times New Roman" w:cs="Times New Roman"/>
          <w:sz w:val="28"/>
          <w:szCs w:val="28"/>
        </w:rPr>
        <w:t>с</w:t>
      </w:r>
      <w:r w:rsidRPr="00400DC0">
        <w:rPr>
          <w:rFonts w:ascii="Times New Roman" w:hAnsi="Times New Roman" w:cs="Times New Roman"/>
          <w:sz w:val="28"/>
          <w:szCs w:val="28"/>
        </w:rPr>
        <w:t xml:space="preserve">ловий труда на рабочем месте, а также производится </w:t>
      </w:r>
      <w:r>
        <w:rPr>
          <w:rFonts w:ascii="Times New Roman" w:hAnsi="Times New Roman" w:cs="Times New Roman"/>
          <w:sz w:val="28"/>
          <w:szCs w:val="28"/>
        </w:rPr>
        <w:t>проверка наличия серт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фиката соответствия СИЗ</w:t>
      </w:r>
    </w:p>
    <w:p w:rsidR="00C41B40" w:rsidRPr="00400DC0" w:rsidRDefault="00C41B40" w:rsidP="009D5753">
      <w:pPr>
        <w:pStyle w:val="af6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Оценку обеспеченности СИЗ следует проводить при наличии результатов гигиенической оценки условий труда и факторов травмобезопасности рабочего места</w:t>
      </w:r>
      <w:r w:rsidRPr="00400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B40" w:rsidRDefault="00C41B40" w:rsidP="009D5753">
      <w:pPr>
        <w:pStyle w:val="af6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400DC0">
        <w:rPr>
          <w:rFonts w:ascii="Times New Roman" w:hAnsi="Times New Roman" w:cs="Times New Roman"/>
          <w:sz w:val="28"/>
          <w:szCs w:val="28"/>
        </w:rPr>
        <w:t>Учитывая сложность предприятий в обеспечен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0DC0">
        <w:rPr>
          <w:rFonts w:ascii="Times New Roman" w:hAnsi="Times New Roman" w:cs="Times New Roman"/>
          <w:sz w:val="28"/>
          <w:szCs w:val="28"/>
        </w:rPr>
        <w:t>и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0DC0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>
        <w:rPr>
          <w:rFonts w:ascii="Times New Roman" w:hAnsi="Times New Roman" w:cs="Times New Roman"/>
          <w:sz w:val="28"/>
          <w:szCs w:val="28"/>
        </w:rPr>
        <w:t>документацией</w:t>
      </w:r>
      <w:r w:rsidRPr="00400DC0">
        <w:rPr>
          <w:rFonts w:ascii="Times New Roman" w:hAnsi="Times New Roman" w:cs="Times New Roman"/>
          <w:sz w:val="28"/>
          <w:szCs w:val="28"/>
        </w:rPr>
        <w:t xml:space="preserve"> по средствам индивидуальной защиты, в реализации правил</w:t>
      </w:r>
      <w:r w:rsidRPr="00400DC0">
        <w:rPr>
          <w:rFonts w:ascii="Times New Roman" w:hAnsi="Times New Roman" w:cs="Times New Roman"/>
          <w:sz w:val="28"/>
          <w:szCs w:val="28"/>
        </w:rPr>
        <w:t>ь</w:t>
      </w:r>
      <w:r w:rsidRPr="00400DC0">
        <w:rPr>
          <w:rFonts w:ascii="Times New Roman" w:hAnsi="Times New Roman" w:cs="Times New Roman"/>
          <w:sz w:val="28"/>
          <w:szCs w:val="28"/>
        </w:rPr>
        <w:t>ного выбора СИЗ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DC0">
        <w:rPr>
          <w:rFonts w:ascii="Times New Roman" w:hAnsi="Times New Roman" w:cs="Times New Roman"/>
          <w:sz w:val="28"/>
          <w:szCs w:val="28"/>
        </w:rPr>
        <w:t xml:space="preserve"> целесообразно иметь стандарт предприятия по средствам и</w:t>
      </w:r>
      <w:r w:rsidRPr="00400DC0">
        <w:rPr>
          <w:rFonts w:ascii="Times New Roman" w:hAnsi="Times New Roman" w:cs="Times New Roman"/>
          <w:sz w:val="28"/>
          <w:szCs w:val="28"/>
        </w:rPr>
        <w:t>н</w:t>
      </w:r>
      <w:r w:rsidRPr="00400DC0">
        <w:rPr>
          <w:rFonts w:ascii="Times New Roman" w:hAnsi="Times New Roman" w:cs="Times New Roman"/>
          <w:sz w:val="28"/>
          <w:szCs w:val="28"/>
        </w:rPr>
        <w:t>дивидуальной защиты с учетом опыта работы институтов охраны труда, кот</w:t>
      </w:r>
      <w:r w:rsidRPr="00400DC0">
        <w:rPr>
          <w:rFonts w:ascii="Times New Roman" w:hAnsi="Times New Roman" w:cs="Times New Roman"/>
          <w:sz w:val="28"/>
          <w:szCs w:val="28"/>
        </w:rPr>
        <w:t>о</w:t>
      </w:r>
      <w:r w:rsidRPr="00400DC0">
        <w:rPr>
          <w:rFonts w:ascii="Times New Roman" w:hAnsi="Times New Roman" w:cs="Times New Roman"/>
          <w:sz w:val="28"/>
          <w:szCs w:val="28"/>
        </w:rPr>
        <w:t xml:space="preserve">рый должен регламентировать для данного предприятия: </w:t>
      </w:r>
    </w:p>
    <w:p w:rsidR="00C41B40" w:rsidRPr="00400DC0" w:rsidRDefault="00C41B40" w:rsidP="00104365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C0">
        <w:rPr>
          <w:rFonts w:ascii="Times New Roman" w:hAnsi="Times New Roman" w:cs="Times New Roman"/>
          <w:sz w:val="28"/>
          <w:szCs w:val="28"/>
        </w:rPr>
        <w:t>порядок приобретения СИЗ, их 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0DC0">
        <w:rPr>
          <w:rFonts w:ascii="Times New Roman" w:hAnsi="Times New Roman" w:cs="Times New Roman"/>
          <w:sz w:val="28"/>
          <w:szCs w:val="28"/>
        </w:rPr>
        <w:t xml:space="preserve"> и хранение; </w:t>
      </w:r>
    </w:p>
    <w:p w:rsidR="00C41B40" w:rsidRPr="00400DC0" w:rsidRDefault="00C41B40" w:rsidP="00104365">
      <w:pPr>
        <w:pStyle w:val="af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00DC0">
        <w:rPr>
          <w:rFonts w:ascii="Times New Roman" w:hAnsi="Times New Roman" w:cs="Times New Roman"/>
          <w:sz w:val="28"/>
          <w:szCs w:val="28"/>
        </w:rPr>
        <w:t xml:space="preserve">порядок выдачи и пользования СИЗ; </w:t>
      </w:r>
    </w:p>
    <w:p w:rsidR="00C41B40" w:rsidRPr="00400DC0" w:rsidRDefault="00C41B40" w:rsidP="00104365">
      <w:pPr>
        <w:pStyle w:val="af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00DC0">
        <w:rPr>
          <w:rFonts w:ascii="Times New Roman" w:hAnsi="Times New Roman" w:cs="Times New Roman"/>
          <w:sz w:val="28"/>
          <w:szCs w:val="28"/>
        </w:rPr>
        <w:t xml:space="preserve">уход за средствами индивидуальной защиты. </w:t>
      </w:r>
    </w:p>
    <w:p w:rsidR="00C41B40" w:rsidRPr="00400DC0" w:rsidRDefault="00C41B40" w:rsidP="009D5753">
      <w:pPr>
        <w:pStyle w:val="af6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400DC0">
        <w:rPr>
          <w:rFonts w:ascii="Times New Roman" w:hAnsi="Times New Roman" w:cs="Times New Roman"/>
          <w:sz w:val="28"/>
          <w:szCs w:val="28"/>
        </w:rPr>
        <w:t>Одним из важнейших вопросов обеспеченности СИЗ является оценка э</w:t>
      </w:r>
      <w:r w:rsidRPr="00400DC0">
        <w:rPr>
          <w:rFonts w:ascii="Times New Roman" w:hAnsi="Times New Roman" w:cs="Times New Roman"/>
          <w:sz w:val="28"/>
          <w:szCs w:val="28"/>
        </w:rPr>
        <w:t>ф</w:t>
      </w:r>
      <w:r w:rsidRPr="00400DC0">
        <w:rPr>
          <w:rFonts w:ascii="Times New Roman" w:hAnsi="Times New Roman" w:cs="Times New Roman"/>
          <w:sz w:val="28"/>
          <w:szCs w:val="28"/>
        </w:rPr>
        <w:t>фективности этих средств, которая должна подтверждаться сертификатом соо</w:t>
      </w:r>
      <w:r w:rsidRPr="00400DC0">
        <w:rPr>
          <w:rFonts w:ascii="Times New Roman" w:hAnsi="Times New Roman" w:cs="Times New Roman"/>
          <w:sz w:val="28"/>
          <w:szCs w:val="28"/>
        </w:rPr>
        <w:t>т</w:t>
      </w:r>
      <w:r w:rsidRPr="00400DC0">
        <w:rPr>
          <w:rFonts w:ascii="Times New Roman" w:hAnsi="Times New Roman" w:cs="Times New Roman"/>
          <w:sz w:val="28"/>
          <w:szCs w:val="28"/>
        </w:rPr>
        <w:t xml:space="preserve">ветствия. </w:t>
      </w:r>
    </w:p>
    <w:p w:rsidR="00C41B40" w:rsidRPr="00400DC0" w:rsidRDefault="00C41B40" w:rsidP="009D5753">
      <w:pPr>
        <w:pStyle w:val="af6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400DC0">
        <w:rPr>
          <w:rFonts w:ascii="Times New Roman" w:hAnsi="Times New Roman" w:cs="Times New Roman"/>
          <w:sz w:val="28"/>
          <w:szCs w:val="28"/>
        </w:rPr>
        <w:t>Оценка обеспеченности работников средствами индивидуальной защиты оформляется в виде протокола, в котором также отражается наличие травм по причине неприменения или отсутствия СИЗ (характер травмы и когда она была получена), профессиональные заболевания по причине неприменения или о</w:t>
      </w:r>
      <w:r w:rsidRPr="00400DC0">
        <w:rPr>
          <w:rFonts w:ascii="Times New Roman" w:hAnsi="Times New Roman" w:cs="Times New Roman"/>
          <w:sz w:val="28"/>
          <w:szCs w:val="28"/>
        </w:rPr>
        <w:t>т</w:t>
      </w:r>
      <w:r w:rsidRPr="00400DC0">
        <w:rPr>
          <w:rFonts w:ascii="Times New Roman" w:hAnsi="Times New Roman" w:cs="Times New Roman"/>
          <w:sz w:val="28"/>
          <w:szCs w:val="28"/>
        </w:rPr>
        <w:t>сутствия СИЗ и пр</w:t>
      </w:r>
      <w:r>
        <w:rPr>
          <w:rFonts w:ascii="Times New Roman" w:hAnsi="Times New Roman" w:cs="Times New Roman"/>
          <w:sz w:val="28"/>
          <w:szCs w:val="28"/>
        </w:rPr>
        <w:t>едложения по совершенствованию н</w:t>
      </w:r>
      <w:r w:rsidRPr="00400DC0">
        <w:rPr>
          <w:rFonts w:ascii="Times New Roman" w:hAnsi="Times New Roman" w:cs="Times New Roman"/>
          <w:sz w:val="28"/>
          <w:szCs w:val="28"/>
        </w:rPr>
        <w:t xml:space="preserve">орм на СИЗ. </w:t>
      </w:r>
    </w:p>
    <w:p w:rsidR="00EF56EE" w:rsidRDefault="00EF56EE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B11F56" w:rsidRDefault="00B11F5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B11F56" w:rsidRDefault="00B11F5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EF56EE" w:rsidRDefault="00F56A4E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iCs/>
          <w:color w:val="000000"/>
          <w:bdr w:val="none" w:sz="0" w:space="0" w:color="auto" w:frame="1"/>
        </w:rPr>
      </w:pPr>
      <w:r w:rsidRPr="00B11F56">
        <w:rPr>
          <w:rFonts w:eastAsia="Times New Roman"/>
          <w:b/>
          <w:i/>
          <w:iCs/>
          <w:color w:val="000000"/>
          <w:bdr w:val="none" w:sz="0" w:space="0" w:color="auto" w:frame="1"/>
        </w:rPr>
        <w:t>Вопросы для проверки:</w:t>
      </w:r>
    </w:p>
    <w:p w:rsidR="00B11F56" w:rsidRPr="00B11F56" w:rsidRDefault="00B11F5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iCs/>
          <w:color w:val="000000"/>
          <w:bdr w:val="none" w:sz="0" w:space="0" w:color="auto" w:frame="1"/>
        </w:rPr>
      </w:pPr>
    </w:p>
    <w:p w:rsidR="00EF56EE" w:rsidRPr="00F56A4E" w:rsidRDefault="00F56A4E" w:rsidP="00B11F56">
      <w:pPr>
        <w:pStyle w:val="a8"/>
        <w:numPr>
          <w:ilvl w:val="0"/>
          <w:numId w:val="46"/>
        </w:numPr>
        <w:spacing w:after="0" w:line="240" w:lineRule="auto"/>
        <w:ind w:left="36" w:right="36" w:firstLine="10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  <w:r w:rsidRPr="00F56A4E">
        <w:rPr>
          <w:rFonts w:eastAsia="Times New Roman"/>
          <w:color w:val="000000"/>
        </w:rPr>
        <w:t>Как проводится оценка обеспеченности работников средствами индив</w:t>
      </w:r>
      <w:r w:rsidRPr="00F56A4E">
        <w:rPr>
          <w:rFonts w:eastAsia="Times New Roman"/>
          <w:color w:val="000000"/>
        </w:rPr>
        <w:t>и</w:t>
      </w:r>
      <w:r w:rsidRPr="00F56A4E">
        <w:rPr>
          <w:rFonts w:eastAsia="Times New Roman"/>
          <w:color w:val="000000"/>
        </w:rPr>
        <w:t>дуальной защиты, в т. ч. специальной одежды и обуви в соответствии с норм</w:t>
      </w:r>
      <w:r w:rsidRPr="00F56A4E">
        <w:rPr>
          <w:rFonts w:eastAsia="Times New Roman"/>
          <w:color w:val="000000"/>
        </w:rPr>
        <w:t>а</w:t>
      </w:r>
      <w:r w:rsidRPr="00F56A4E">
        <w:rPr>
          <w:rFonts w:eastAsia="Times New Roman"/>
          <w:color w:val="000000"/>
        </w:rPr>
        <w:t>тивными документами</w:t>
      </w:r>
      <w:r>
        <w:rPr>
          <w:rFonts w:eastAsia="Times New Roman"/>
          <w:color w:val="000000"/>
        </w:rPr>
        <w:t>?</w:t>
      </w:r>
      <w:r w:rsidRPr="00F56A4E">
        <w:rPr>
          <w:rFonts w:eastAsia="Times New Roman"/>
          <w:color w:val="000000"/>
        </w:rPr>
        <w:t xml:space="preserve"> </w:t>
      </w:r>
    </w:p>
    <w:p w:rsidR="00F56A4E" w:rsidRPr="00F56A4E" w:rsidRDefault="00F56A4E" w:rsidP="00B11F56">
      <w:pPr>
        <w:pStyle w:val="a8"/>
        <w:numPr>
          <w:ilvl w:val="0"/>
          <w:numId w:val="46"/>
        </w:numPr>
        <w:spacing w:after="0" w:line="240" w:lineRule="auto"/>
        <w:ind w:left="36" w:right="36" w:firstLine="10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  <w:r>
        <w:rPr>
          <w:rFonts w:eastAsia="Times New Roman"/>
          <w:color w:val="000000"/>
        </w:rPr>
        <w:t>Как оценивается э</w:t>
      </w:r>
      <w:r w:rsidRPr="00D8795D">
        <w:rPr>
          <w:rFonts w:eastAsia="Times New Roman"/>
          <w:color w:val="000000"/>
        </w:rPr>
        <w:t>ффективность средств индивидуальной защиты</w:t>
      </w:r>
      <w:r>
        <w:rPr>
          <w:rFonts w:eastAsia="Times New Roman"/>
          <w:color w:val="000000"/>
        </w:rPr>
        <w:t>?</w:t>
      </w:r>
    </w:p>
    <w:p w:rsidR="00F56A4E" w:rsidRDefault="00F56A4E" w:rsidP="00B11F56">
      <w:pPr>
        <w:spacing w:after="0" w:line="240" w:lineRule="auto"/>
        <w:ind w:right="36" w:firstLine="10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F56A4E" w:rsidRDefault="00F56A4E" w:rsidP="00B11F56">
      <w:pPr>
        <w:spacing w:after="0" w:line="240" w:lineRule="auto"/>
        <w:ind w:right="36" w:firstLine="10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F56A4E" w:rsidRDefault="00F56A4E" w:rsidP="00B11F56">
      <w:pPr>
        <w:spacing w:after="0" w:line="240" w:lineRule="auto"/>
        <w:ind w:right="36" w:firstLine="10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B11F56" w:rsidRDefault="00B11F56" w:rsidP="00B11F56">
      <w:pPr>
        <w:spacing w:after="0" w:line="240" w:lineRule="auto"/>
        <w:ind w:left="36" w:right="36" w:firstLine="106"/>
        <w:jc w:val="both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Литература:</w:t>
      </w:r>
    </w:p>
    <w:p w:rsidR="00B11F56" w:rsidRDefault="00B11F56" w:rsidP="00B11F56">
      <w:pPr>
        <w:spacing w:after="0" w:line="240" w:lineRule="auto"/>
        <w:ind w:left="36" w:right="36" w:firstLine="106"/>
        <w:jc w:val="both"/>
        <w:textAlignment w:val="baseline"/>
        <w:rPr>
          <w:rFonts w:eastAsia="Times New Roman"/>
          <w:b/>
          <w:i/>
          <w:color w:val="000000"/>
        </w:rPr>
      </w:pPr>
    </w:p>
    <w:p w:rsidR="00B11F56" w:rsidRDefault="00B11F56" w:rsidP="00B11F56">
      <w:pPr>
        <w:pStyle w:val="3"/>
        <w:numPr>
          <w:ilvl w:val="0"/>
          <w:numId w:val="53"/>
        </w:numPr>
        <w:shd w:val="clear" w:color="auto" w:fill="FFFFFF"/>
        <w:tabs>
          <w:tab w:val="left" w:pos="0"/>
        </w:tabs>
        <w:spacing w:before="0" w:line="240" w:lineRule="auto"/>
        <w:ind w:left="0" w:firstLine="106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Постановление Правительства ПМР   </w:t>
      </w:r>
      <w:r>
        <w:rPr>
          <w:rFonts w:ascii="Times New Roman" w:hAnsi="Times New Roman" w:cs="Times New Roman"/>
          <w:b w:val="0"/>
          <w:color w:val="000000"/>
        </w:rPr>
        <w:t>№ 221 «</w:t>
      </w:r>
      <w:r>
        <w:rPr>
          <w:rFonts w:ascii="Times New Roman" w:hAnsi="Times New Roman" w:cs="Times New Roman"/>
          <w:b w:val="0"/>
          <w:color w:val="444444"/>
          <w:spacing w:val="-26"/>
        </w:rPr>
        <w:t>Об утверждении Положения о порядке пр</w:t>
      </w:r>
      <w:r>
        <w:rPr>
          <w:rFonts w:ascii="Times New Roman" w:hAnsi="Times New Roman" w:cs="Times New Roman"/>
          <w:b w:val="0"/>
          <w:color w:val="444444"/>
          <w:spacing w:val="-26"/>
        </w:rPr>
        <w:t>о</w:t>
      </w:r>
      <w:r>
        <w:rPr>
          <w:rFonts w:ascii="Times New Roman" w:hAnsi="Times New Roman" w:cs="Times New Roman"/>
          <w:b w:val="0"/>
          <w:color w:val="444444"/>
          <w:spacing w:val="-26"/>
        </w:rPr>
        <w:t xml:space="preserve">ведения аттестации рабочих мест по условиям труда» </w:t>
      </w:r>
      <w:r>
        <w:rPr>
          <w:rFonts w:ascii="Times New Roman" w:hAnsi="Times New Roman" w:cs="Times New Roman"/>
          <w:b w:val="0"/>
          <w:color w:val="000000"/>
        </w:rPr>
        <w:t xml:space="preserve"> от</w:t>
      </w: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  </w:t>
      </w:r>
      <w:r>
        <w:rPr>
          <w:rFonts w:ascii="Times New Roman" w:hAnsi="Times New Roman" w:cs="Times New Roman"/>
          <w:b w:val="0"/>
          <w:color w:val="000000"/>
        </w:rPr>
        <w:t>25 сентября 2013 г (</w:t>
      </w:r>
      <w:r>
        <w:rPr>
          <w:rFonts w:ascii="Times New Roman" w:hAnsi="Times New Roman" w:cs="Times New Roman"/>
          <w:b w:val="0"/>
          <w:i/>
          <w:iCs/>
          <w:color w:val="000000"/>
        </w:rPr>
        <w:t>САЗ (30.09.2013) № 13-38)</w:t>
      </w:r>
    </w:p>
    <w:p w:rsidR="00B11F56" w:rsidRDefault="00B11F56" w:rsidP="00B11F56">
      <w:pPr>
        <w:pStyle w:val="ac"/>
        <w:numPr>
          <w:ilvl w:val="0"/>
          <w:numId w:val="53"/>
        </w:numPr>
        <w:tabs>
          <w:tab w:val="left" w:pos="0"/>
        </w:tabs>
        <w:spacing w:before="52" w:beforeAutospacing="0" w:after="52" w:afterAutospacing="0"/>
        <w:ind w:left="0" w:right="52" w:firstLine="106"/>
        <w:jc w:val="both"/>
        <w:rPr>
          <w:sz w:val="28"/>
          <w:szCs w:val="28"/>
        </w:rPr>
      </w:pPr>
      <w:r>
        <w:rPr>
          <w:sz w:val="28"/>
          <w:szCs w:val="28"/>
        </w:rPr>
        <w:t>Р 2.2.755-03; Гигиенические критерии оценки и классификация условий труда по показателям вредности и опасности факторов производственной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ды, тяжести и напряженности трудового процесса</w:t>
      </w:r>
    </w:p>
    <w:p w:rsidR="00F56A4E" w:rsidRDefault="00F56A4E" w:rsidP="00B11F56">
      <w:pPr>
        <w:spacing w:after="0" w:line="240" w:lineRule="auto"/>
        <w:ind w:right="36" w:firstLine="10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B11F56" w:rsidRDefault="00B11F56" w:rsidP="00F56A4E">
      <w:pPr>
        <w:spacing w:after="0" w:line="240" w:lineRule="auto"/>
        <w:ind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B11F56" w:rsidRDefault="00B11F56" w:rsidP="00F56A4E">
      <w:pPr>
        <w:spacing w:after="0" w:line="240" w:lineRule="auto"/>
        <w:ind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B11F56" w:rsidRDefault="00B11F56" w:rsidP="00F56A4E">
      <w:pPr>
        <w:spacing w:after="0" w:line="240" w:lineRule="auto"/>
        <w:ind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B11F56" w:rsidRDefault="00B11F56" w:rsidP="00F56A4E">
      <w:pPr>
        <w:spacing w:after="0" w:line="240" w:lineRule="auto"/>
        <w:ind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E00C07" w:rsidRDefault="001B3CA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iCs/>
          <w:caps/>
          <w:color w:val="000000"/>
          <w:bdr w:val="none" w:sz="0" w:space="0" w:color="auto" w:frame="1"/>
        </w:rPr>
      </w:pPr>
      <w:r w:rsidRPr="00F23610">
        <w:rPr>
          <w:rFonts w:eastAsia="Times New Roman"/>
          <w:iCs/>
          <w:caps/>
          <w:color w:val="000000"/>
          <w:bdr w:val="none" w:sz="0" w:space="0" w:color="auto" w:frame="1"/>
        </w:rPr>
        <w:lastRenderedPageBreak/>
        <w:t xml:space="preserve">Лекция </w:t>
      </w:r>
      <w:r w:rsidR="00CD4ED2" w:rsidRPr="00F23610">
        <w:rPr>
          <w:rFonts w:eastAsia="Times New Roman"/>
          <w:iCs/>
          <w:caps/>
          <w:color w:val="000000"/>
          <w:bdr w:val="none" w:sz="0" w:space="0" w:color="auto" w:frame="1"/>
        </w:rPr>
        <w:t>3.4.</w:t>
      </w:r>
      <w:r w:rsidR="00CD4ED2" w:rsidRPr="00F23610">
        <w:rPr>
          <w:rFonts w:eastAsia="Times New Roman"/>
          <w:b/>
          <w:iCs/>
          <w:caps/>
          <w:color w:val="000000"/>
          <w:bdr w:val="none" w:sz="0" w:space="0" w:color="auto" w:frame="1"/>
        </w:rPr>
        <w:t xml:space="preserve"> </w:t>
      </w:r>
      <w:r w:rsidR="0053523B" w:rsidRPr="00F23610">
        <w:rPr>
          <w:rFonts w:eastAsia="Times New Roman"/>
          <w:b/>
          <w:iCs/>
          <w:caps/>
          <w:color w:val="000000"/>
          <w:bdr w:val="none" w:sz="0" w:space="0" w:color="auto" w:frame="1"/>
        </w:rPr>
        <w:t>О</w:t>
      </w:r>
      <w:r w:rsidR="00CD4ED2" w:rsidRPr="00F23610">
        <w:rPr>
          <w:rFonts w:eastAsia="Times New Roman"/>
          <w:b/>
          <w:iCs/>
          <w:caps/>
          <w:color w:val="000000"/>
          <w:bdr w:val="none" w:sz="0" w:space="0" w:color="auto" w:frame="1"/>
        </w:rPr>
        <w:t>ценка обученности работников вопросам безопасности труда.</w:t>
      </w:r>
      <w:r w:rsidR="00CD4ED2" w:rsidRPr="00F23610">
        <w:rPr>
          <w:rFonts w:eastAsia="Times New Roman"/>
          <w:i/>
          <w:iCs/>
          <w:caps/>
          <w:color w:val="000000"/>
          <w:bdr w:val="none" w:sz="0" w:space="0" w:color="auto" w:frame="1"/>
        </w:rPr>
        <w:t xml:space="preserve"> </w:t>
      </w:r>
    </w:p>
    <w:p w:rsidR="002750B7" w:rsidRPr="00F23610" w:rsidRDefault="002750B7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/>
          <w:iCs/>
          <w:caps/>
          <w:color w:val="000000"/>
          <w:bdr w:val="none" w:sz="0" w:space="0" w:color="auto" w:frame="1"/>
        </w:rPr>
      </w:pPr>
    </w:p>
    <w:p w:rsidR="00627C85" w:rsidRPr="002750B7" w:rsidRDefault="00627C85" w:rsidP="00104365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i/>
        </w:rPr>
      </w:pPr>
      <w:r w:rsidRPr="002750B7">
        <w:rPr>
          <w:i/>
        </w:rPr>
        <w:t>Обучение рабочих.</w:t>
      </w:r>
      <w:r w:rsidR="00F56A4E">
        <w:rPr>
          <w:i/>
        </w:rPr>
        <w:t xml:space="preserve"> </w:t>
      </w:r>
      <w:r w:rsidRPr="002750B7">
        <w:rPr>
          <w:i/>
        </w:rPr>
        <w:t>Виды инструктажей</w:t>
      </w:r>
    </w:p>
    <w:p w:rsidR="00627C85" w:rsidRPr="002750B7" w:rsidRDefault="00627C85" w:rsidP="00104365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i/>
        </w:rPr>
      </w:pPr>
      <w:r w:rsidRPr="002750B7">
        <w:rPr>
          <w:i/>
        </w:rPr>
        <w:t>Обучение ИТР</w:t>
      </w:r>
    </w:p>
    <w:p w:rsidR="00627C85" w:rsidRDefault="00627C85" w:rsidP="001437EF">
      <w:pPr>
        <w:shd w:val="clear" w:color="auto" w:fill="FFFFFF"/>
        <w:spacing w:after="0" w:line="240" w:lineRule="auto"/>
        <w:ind w:firstLine="567"/>
        <w:jc w:val="both"/>
      </w:pPr>
    </w:p>
    <w:p w:rsidR="001437EF" w:rsidRPr="001437EF" w:rsidRDefault="0021674A" w:rsidP="001437EF">
      <w:pPr>
        <w:shd w:val="clear" w:color="auto" w:fill="FFFFFF"/>
        <w:spacing w:after="0" w:line="240" w:lineRule="auto"/>
        <w:ind w:firstLine="567"/>
        <w:jc w:val="both"/>
      </w:pPr>
      <w:r w:rsidRPr="001437EF">
        <w:t>Обучение безопасным методам труда, требованиям охраны труда на ка</w:t>
      </w:r>
      <w:r w:rsidRPr="001437EF">
        <w:t>ж</w:t>
      </w:r>
      <w:r w:rsidRPr="001437EF">
        <w:t>дом рабочем месте, для каждого вида работ, в том числе с повышенной опасн</w:t>
      </w:r>
      <w:r w:rsidRPr="001437EF">
        <w:t>о</w:t>
      </w:r>
      <w:r w:rsidRPr="001437EF">
        <w:t>стью, проводится непосредственно на предприятии, является одной из важных задач СУОТ и организуется руководством предприятия.</w:t>
      </w:r>
    </w:p>
    <w:p w:rsidR="001437EF" w:rsidRPr="001437EF" w:rsidRDefault="0021674A" w:rsidP="001437EF">
      <w:pPr>
        <w:shd w:val="clear" w:color="auto" w:fill="FFFFFF"/>
        <w:spacing w:after="0" w:line="240" w:lineRule="auto"/>
        <w:ind w:firstLine="567"/>
        <w:jc w:val="both"/>
      </w:pPr>
      <w:r w:rsidRPr="001437EF">
        <w:t>Система обучения безопасности труда включает три основные составля</w:t>
      </w:r>
      <w:r w:rsidRPr="001437EF">
        <w:t>ю</w:t>
      </w:r>
      <w:r w:rsidRPr="001437EF">
        <w:t xml:space="preserve">щие: </w:t>
      </w:r>
    </w:p>
    <w:p w:rsidR="001437EF" w:rsidRPr="001437EF" w:rsidRDefault="0021674A" w:rsidP="00104365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 w:rsidRPr="001437EF">
        <w:t>собственно обучение безопасным методам и приемам работы, организ</w:t>
      </w:r>
      <w:r w:rsidRPr="001437EF">
        <w:t>а</w:t>
      </w:r>
      <w:r w:rsidRPr="001437EF">
        <w:t>ционно-техническое и научно-методическое его обеспечение. Оно в</w:t>
      </w:r>
      <w:r w:rsidRPr="001437EF">
        <w:t>ы</w:t>
      </w:r>
      <w:r w:rsidRPr="001437EF">
        <w:t>полняется в соответствии с ГОСТ</w:t>
      </w:r>
      <w:r w:rsidR="001437EF">
        <w:t xml:space="preserve"> ПМР</w:t>
      </w:r>
      <w:r w:rsidRPr="001437EF">
        <w:t>, определяющим порядок и виды обучения рабочих и</w:t>
      </w:r>
      <w:r w:rsidR="001437EF">
        <w:t xml:space="preserve">  </w:t>
      </w:r>
      <w:r w:rsidRPr="001437EF">
        <w:t xml:space="preserve"> И</w:t>
      </w:r>
      <w:r w:rsidR="001437EF">
        <w:t>Т</w:t>
      </w:r>
      <w:r w:rsidRPr="001437EF">
        <w:t>Р вопросам охраны труда.</w:t>
      </w:r>
    </w:p>
    <w:p w:rsidR="001437EF" w:rsidRDefault="001437EF" w:rsidP="001437EF">
      <w:pPr>
        <w:shd w:val="clear" w:color="auto" w:fill="FFFFFF"/>
        <w:spacing w:after="0" w:line="240" w:lineRule="auto"/>
        <w:ind w:firstLine="567"/>
        <w:jc w:val="both"/>
      </w:pPr>
    </w:p>
    <w:p w:rsidR="001437EF" w:rsidRDefault="0021674A" w:rsidP="001437EF">
      <w:pPr>
        <w:shd w:val="clear" w:color="auto" w:fill="FFFFFF"/>
        <w:spacing w:after="0" w:line="240" w:lineRule="auto"/>
        <w:ind w:firstLine="567"/>
        <w:jc w:val="both"/>
      </w:pPr>
      <w:r w:rsidRPr="001437EF">
        <w:t xml:space="preserve">Обучение рабочих включает производственные инструктажи и повышение квалификации. Принимаемые на работу, а также работающие на предприятии, в обязанности которых входит обслуживание, испытание, наладка </w:t>
      </w:r>
      <w:r w:rsidR="001437EF">
        <w:t>и</w:t>
      </w:r>
      <w:r w:rsidRPr="001437EF">
        <w:t xml:space="preserve"> ремонт об</w:t>
      </w:r>
      <w:r w:rsidRPr="001437EF">
        <w:t>о</w:t>
      </w:r>
      <w:r w:rsidRPr="001437EF">
        <w:t>рудования, использование инструментов, хранение сырья и материалов, обяз</w:t>
      </w:r>
      <w:r w:rsidRPr="001437EF">
        <w:t>а</w:t>
      </w:r>
      <w:r w:rsidRPr="001437EF">
        <w:t>тельно проходят вводный, первичный, повторный, внеплановый, текущий и</w:t>
      </w:r>
      <w:r w:rsidRPr="001437EF">
        <w:t>н</w:t>
      </w:r>
      <w:r w:rsidRPr="001437EF">
        <w:t>структажи по технике безопасности.</w:t>
      </w:r>
    </w:p>
    <w:p w:rsidR="001437EF" w:rsidRDefault="0021674A" w:rsidP="001437EF">
      <w:pPr>
        <w:shd w:val="clear" w:color="auto" w:fill="FFFFFF"/>
        <w:spacing w:after="0" w:line="240" w:lineRule="auto"/>
        <w:ind w:firstLine="567"/>
        <w:jc w:val="both"/>
      </w:pPr>
      <w:r w:rsidRPr="001437EF">
        <w:t>Обучение безопасности на предприятии начинается с вводного инструкт</w:t>
      </w:r>
      <w:r w:rsidRPr="001437EF">
        <w:t>а</w:t>
      </w:r>
      <w:r w:rsidRPr="001437EF">
        <w:t xml:space="preserve">жа, проводимого инженером по охране труда (технике безопасности) в течение 2—3 ч с поступившими на работу индивидуально или с группой рабочих по программе, утвержденной главным инженером. </w:t>
      </w:r>
    </w:p>
    <w:p w:rsidR="001437EF" w:rsidRDefault="0021674A" w:rsidP="001437EF">
      <w:pPr>
        <w:shd w:val="clear" w:color="auto" w:fill="FFFFFF"/>
        <w:spacing w:after="0" w:line="240" w:lineRule="auto"/>
        <w:ind w:firstLine="567"/>
        <w:jc w:val="both"/>
      </w:pPr>
      <w:r w:rsidRPr="001437EF">
        <w:t>Инструктаж включает основные положения законодательства по охране труда, правила внутреннего трудового распорядка и поведения на территории предприятия, требования к организации и содержанию рабочего места, осно</w:t>
      </w:r>
      <w:r w:rsidRPr="001437EF">
        <w:t>в</w:t>
      </w:r>
      <w:r w:rsidRPr="001437EF">
        <w:t>ные правила техники безопасности и производственной санитарии, а также п</w:t>
      </w:r>
      <w:r w:rsidRPr="001437EF">
        <w:t>о</w:t>
      </w:r>
      <w:r w:rsidRPr="001437EF">
        <w:t xml:space="preserve">рядок использования средств индивидуальной защиты. </w:t>
      </w:r>
    </w:p>
    <w:p w:rsidR="001437EF" w:rsidRDefault="0021674A" w:rsidP="001437EF">
      <w:pPr>
        <w:shd w:val="clear" w:color="auto" w:fill="FFFFFF"/>
        <w:spacing w:after="0" w:line="240" w:lineRule="auto"/>
        <w:ind w:firstLine="567"/>
        <w:jc w:val="both"/>
      </w:pPr>
      <w:r w:rsidRPr="001437EF">
        <w:t xml:space="preserve">Инструктаж регистрируется в журнале </w:t>
      </w:r>
      <w:r w:rsidRPr="00F11B7D">
        <w:rPr>
          <w:i/>
        </w:rPr>
        <w:t>вводного инструктажа</w:t>
      </w:r>
      <w:r w:rsidRPr="001437EF">
        <w:t>, который хранится в течение 35 лет. Каждому прошедшему инструктаж выдается инс</w:t>
      </w:r>
      <w:r w:rsidRPr="001437EF">
        <w:t>т</w:t>
      </w:r>
      <w:r w:rsidRPr="001437EF">
        <w:t>рукция по охране труда, разработанная с учетом конкретных условий прои</w:t>
      </w:r>
      <w:r w:rsidRPr="001437EF">
        <w:t>з</w:t>
      </w:r>
      <w:r w:rsidRPr="001437EF">
        <w:t>водства и специфики работы.</w:t>
      </w:r>
    </w:p>
    <w:p w:rsidR="003940CA" w:rsidRDefault="0021674A" w:rsidP="003940CA">
      <w:pPr>
        <w:shd w:val="clear" w:color="auto" w:fill="FFFFFF"/>
        <w:spacing w:after="0" w:line="240" w:lineRule="auto"/>
        <w:ind w:firstLine="567"/>
        <w:jc w:val="both"/>
      </w:pPr>
      <w:r w:rsidRPr="001437EF">
        <w:t>Все остальные инструктажи проводятся непосредственным руководителем работ.</w:t>
      </w:r>
      <w:r w:rsidRPr="001437EF">
        <w:br/>
        <w:t>        Перед допуском к самостоятельной работе с каждым вновь принятым, п</w:t>
      </w:r>
      <w:r w:rsidRPr="001437EF">
        <w:t>е</w:t>
      </w:r>
      <w:r w:rsidRPr="001437EF">
        <w:t>реведенным, командированным, при бывшим на практику студентом и другими лицами, выполняющими новую работу, непосредственно на рабочем месте пр</w:t>
      </w:r>
      <w:r w:rsidRPr="001437EF">
        <w:t>о</w:t>
      </w:r>
      <w:r w:rsidRPr="001437EF">
        <w:t xml:space="preserve">водится </w:t>
      </w:r>
      <w:r w:rsidRPr="00F11B7D">
        <w:rPr>
          <w:i/>
        </w:rPr>
        <w:t>первичный инструктаж</w:t>
      </w:r>
      <w:r w:rsidRPr="001437EF">
        <w:t>. Его проводит мастер индивидуально с ка</w:t>
      </w:r>
      <w:r w:rsidRPr="001437EF">
        <w:t>ж</w:t>
      </w:r>
      <w:r w:rsidRPr="001437EF">
        <w:t>дым работающим в объеме инструкции для отдельных видов работ пли профе</w:t>
      </w:r>
      <w:r w:rsidRPr="001437EF">
        <w:t>с</w:t>
      </w:r>
      <w:r w:rsidRPr="001437EF">
        <w:t>сий данного производства, что регистрируется в личной карточке инструктажа.</w:t>
      </w:r>
    </w:p>
    <w:p w:rsidR="00D2737C" w:rsidRDefault="0021674A" w:rsidP="003940CA">
      <w:pPr>
        <w:shd w:val="clear" w:color="auto" w:fill="FFFFFF"/>
        <w:spacing w:after="0" w:line="240" w:lineRule="auto"/>
        <w:ind w:firstLine="567"/>
        <w:jc w:val="both"/>
      </w:pPr>
      <w:r w:rsidRPr="001437EF">
        <w:t>Мастер знакомит работника</w:t>
      </w:r>
      <w:r w:rsidR="00D2737C">
        <w:t>:</w:t>
      </w:r>
    </w:p>
    <w:p w:rsidR="00D2737C" w:rsidRDefault="0021674A" w:rsidP="00104365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 w:rsidRPr="001437EF">
        <w:lastRenderedPageBreak/>
        <w:t xml:space="preserve">с общими сведениями о технологическом процессе и оборудовании на данном участке производства, </w:t>
      </w:r>
    </w:p>
    <w:p w:rsidR="00D2737C" w:rsidRDefault="0021674A" w:rsidP="00104365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 w:rsidRPr="001437EF">
        <w:t xml:space="preserve">устройством оборудования, на котором ему предстоит работать, </w:t>
      </w:r>
    </w:p>
    <w:p w:rsidR="00D2737C" w:rsidRDefault="0021674A" w:rsidP="00104365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 w:rsidRPr="001437EF">
        <w:t xml:space="preserve">предохранительными приспособлениями и ограждениями, </w:t>
      </w:r>
    </w:p>
    <w:p w:rsidR="00D2737C" w:rsidRDefault="0021674A" w:rsidP="00104365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 w:rsidRPr="001437EF">
        <w:t xml:space="preserve">системами сигнализации, </w:t>
      </w:r>
    </w:p>
    <w:p w:rsidR="00D2737C" w:rsidRDefault="0021674A" w:rsidP="00104365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 w:rsidRPr="001437EF">
        <w:t xml:space="preserve">с потенциально опасными и вредными производственными факторами конкретного рабочего места, </w:t>
      </w:r>
    </w:p>
    <w:p w:rsidR="00D2737C" w:rsidRDefault="0021674A" w:rsidP="00104365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 w:rsidRPr="001437EF">
        <w:t xml:space="preserve">обслуживаемого оборудования и применяемого инструмента, </w:t>
      </w:r>
    </w:p>
    <w:p w:rsidR="00D2737C" w:rsidRDefault="0021674A" w:rsidP="00104365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 w:rsidRPr="001437EF">
        <w:t>а также объясняет действия, которые необходимо предпринять при во</w:t>
      </w:r>
      <w:r w:rsidRPr="001437EF">
        <w:t>з</w:t>
      </w:r>
      <w:r w:rsidRPr="001437EF">
        <w:t>никновении опасных ситуаций для предупреждения возможных неблаг</w:t>
      </w:r>
      <w:r w:rsidRPr="001437EF">
        <w:t>о</w:t>
      </w:r>
      <w:r w:rsidRPr="001437EF">
        <w:t xml:space="preserve">приятных последствий. </w:t>
      </w:r>
    </w:p>
    <w:p w:rsidR="00D2737C" w:rsidRDefault="00D2737C" w:rsidP="003940CA">
      <w:pPr>
        <w:shd w:val="clear" w:color="auto" w:fill="FFFFFF"/>
        <w:spacing w:after="0" w:line="240" w:lineRule="auto"/>
        <w:ind w:firstLine="567"/>
        <w:jc w:val="both"/>
      </w:pPr>
    </w:p>
    <w:p w:rsidR="00D2737C" w:rsidRDefault="0021674A" w:rsidP="003940CA">
      <w:pPr>
        <w:shd w:val="clear" w:color="auto" w:fill="FFFFFF"/>
        <w:spacing w:after="0" w:line="240" w:lineRule="auto"/>
        <w:ind w:firstLine="567"/>
        <w:jc w:val="both"/>
      </w:pPr>
      <w:r w:rsidRPr="001437EF">
        <w:t>Для практического усвоения безопасных приемов я методов труда на раб</w:t>
      </w:r>
      <w:r w:rsidRPr="001437EF">
        <w:t>о</w:t>
      </w:r>
      <w:r w:rsidRPr="001437EF">
        <w:t>чем месте новый работник на несколько смен прикрепляется к квалифицир</w:t>
      </w:r>
      <w:r w:rsidRPr="001437EF">
        <w:t>о</w:t>
      </w:r>
      <w:r w:rsidRPr="001437EF">
        <w:t>ванному рабочему и находится под его постоянным наблюдением, после чего оформляется допуск к самостоятельной работе.</w:t>
      </w:r>
    </w:p>
    <w:p w:rsidR="00D2737C" w:rsidRDefault="0021674A" w:rsidP="003940CA">
      <w:pPr>
        <w:shd w:val="clear" w:color="auto" w:fill="FFFFFF"/>
        <w:spacing w:after="0" w:line="240" w:lineRule="auto"/>
        <w:ind w:firstLine="567"/>
        <w:jc w:val="both"/>
      </w:pPr>
      <w:r w:rsidRPr="00F11B7D">
        <w:rPr>
          <w:i/>
        </w:rPr>
        <w:t>Повторный (очередной, плановый) инструктаж</w:t>
      </w:r>
      <w:r w:rsidRPr="001437EF">
        <w:t xml:space="preserve"> провод</w:t>
      </w:r>
      <w:r w:rsidR="00D2737C">
        <w:t>ит</w:t>
      </w:r>
      <w:r w:rsidRPr="001437EF">
        <w:t xml:space="preserve"> мастер на раб</w:t>
      </w:r>
      <w:r w:rsidRPr="001437EF">
        <w:t>о</w:t>
      </w:r>
      <w:r w:rsidRPr="001437EF">
        <w:t>чем месте с установленной для данного производства и вида работ периодичн</w:t>
      </w:r>
      <w:r w:rsidRPr="001437EF">
        <w:t>о</w:t>
      </w:r>
      <w:r w:rsidRPr="001437EF">
        <w:t>стью. Эта периодичность не превышает шести месяцев на обычных работах и трех месяцев на работах с повышенной опасностью. Повторный инструктаж р</w:t>
      </w:r>
      <w:r w:rsidRPr="001437EF">
        <w:t>е</w:t>
      </w:r>
      <w:r w:rsidRPr="001437EF">
        <w:t>гистрируется в личной карточке инструктажа.</w:t>
      </w:r>
    </w:p>
    <w:p w:rsidR="00D2737C" w:rsidRDefault="0021674A" w:rsidP="003940CA">
      <w:pPr>
        <w:shd w:val="clear" w:color="auto" w:fill="FFFFFF"/>
        <w:spacing w:after="0" w:line="240" w:lineRule="auto"/>
        <w:ind w:firstLine="567"/>
        <w:jc w:val="both"/>
      </w:pPr>
      <w:r w:rsidRPr="00F11B7D">
        <w:rPr>
          <w:i/>
        </w:rPr>
        <w:t>Внеплановые инструктажи</w:t>
      </w:r>
      <w:r w:rsidRPr="001437EF">
        <w:t xml:space="preserve"> проводятся мастером индивидуально или с группой работников одной профессии. Они проводятся при изменении правил охраны труда, технологического процесса, нарушениях работниками требов</w:t>
      </w:r>
      <w:r w:rsidRPr="001437EF">
        <w:t>а</w:t>
      </w:r>
      <w:r w:rsidRPr="001437EF">
        <w:t>ний безопасности, которые могут привести к травме, аварии, взрыву или пож</w:t>
      </w:r>
      <w:r w:rsidRPr="001437EF">
        <w:t>а</w:t>
      </w:r>
      <w:r w:rsidRPr="001437EF">
        <w:t>ру, несчастных случив па производстве, после длительного отсутс.щ-я работн</w:t>
      </w:r>
      <w:r w:rsidRPr="001437EF">
        <w:t>и</w:t>
      </w:r>
      <w:r w:rsidRPr="001437EF">
        <w:t>ка (более 30 дней для работ, к которым предъявляются повышенные требования безопасности, и более 60 дней для остальных работ).</w:t>
      </w:r>
    </w:p>
    <w:p w:rsidR="00D2737C" w:rsidRDefault="0021674A" w:rsidP="003940CA">
      <w:pPr>
        <w:shd w:val="clear" w:color="auto" w:fill="FFFFFF"/>
        <w:spacing w:after="0" w:line="240" w:lineRule="auto"/>
        <w:ind w:firstLine="567"/>
        <w:jc w:val="both"/>
      </w:pPr>
      <w:r w:rsidRPr="00F11B7D">
        <w:rPr>
          <w:i/>
        </w:rPr>
        <w:t>Текущий инструктаж</w:t>
      </w:r>
      <w:r w:rsidRPr="001437EF">
        <w:t xml:space="preserve"> проводи</w:t>
      </w:r>
      <w:r w:rsidR="00F11B7D">
        <w:t>т</w:t>
      </w:r>
      <w:r w:rsidRPr="001437EF">
        <w:t>ся с раб</w:t>
      </w:r>
      <w:r w:rsidR="00F11B7D">
        <w:t xml:space="preserve">очими </w:t>
      </w:r>
      <w:r w:rsidRPr="001437EF">
        <w:t>перед производством   р</w:t>
      </w:r>
      <w:r w:rsidRPr="001437EF">
        <w:t>а</w:t>
      </w:r>
      <w:r w:rsidRPr="001437EF">
        <w:t>бот, на которые оформляете наряд-допуск. В наряде-допуске фиксируется пр</w:t>
      </w:r>
      <w:r w:rsidRPr="001437EF">
        <w:t>о</w:t>
      </w:r>
      <w:r w:rsidRPr="001437EF">
        <w:t>ведение инструктажа.</w:t>
      </w:r>
    </w:p>
    <w:p w:rsidR="00D2737C" w:rsidRDefault="0021674A" w:rsidP="003940CA">
      <w:pPr>
        <w:shd w:val="clear" w:color="auto" w:fill="FFFFFF"/>
        <w:spacing w:after="0" w:line="240" w:lineRule="auto"/>
        <w:ind w:firstLine="567"/>
        <w:jc w:val="both"/>
      </w:pPr>
      <w:r w:rsidRPr="001437EF">
        <w:t>Кроме инструктажей знания в области безопасности труда работающие с</w:t>
      </w:r>
      <w:r w:rsidRPr="001437EF">
        <w:t>о</w:t>
      </w:r>
      <w:r w:rsidRPr="001437EF">
        <w:t>вершенствуют на курсах повышения квалификации (целевые, производственно-технические), организуемых на предприятии отделами технического обучения, а также на специальных курсах по безопасности труда и в школах передового опыта. Типовые программы обучения утверждаются министерствами (ведомс</w:t>
      </w:r>
      <w:r w:rsidRPr="001437EF">
        <w:t>т</w:t>
      </w:r>
      <w:r w:rsidRPr="001437EF">
        <w:t>вами) по согласованию с ЦК профсоюзов, а при необходимости — с органами государственного надзора. На их основе разрабатываются программы повыш</w:t>
      </w:r>
      <w:r w:rsidRPr="001437EF">
        <w:t>е</w:t>
      </w:r>
      <w:r w:rsidRPr="001437EF">
        <w:t>ния квалификации рабочих на производственно-технических курсах, курсах обучения вторым и смежным профессиям и т. п. Они обязательно содержат разделы по безопасности труда, объем которых составляет не менее )0 % общ</w:t>
      </w:r>
      <w:r w:rsidRPr="001437EF">
        <w:t>е</w:t>
      </w:r>
      <w:r w:rsidRPr="001437EF">
        <w:t>го курса обучения.</w:t>
      </w:r>
    </w:p>
    <w:p w:rsidR="00D2737C" w:rsidRDefault="0021674A" w:rsidP="003940CA">
      <w:pPr>
        <w:shd w:val="clear" w:color="auto" w:fill="FFFFFF"/>
        <w:spacing w:after="0" w:line="240" w:lineRule="auto"/>
        <w:ind w:firstLine="567"/>
        <w:jc w:val="both"/>
      </w:pPr>
      <w:r w:rsidRPr="001437EF">
        <w:t>Рабочие пищевых производств, которым поручается самостоятельное в</w:t>
      </w:r>
      <w:r w:rsidRPr="001437EF">
        <w:t>ы</w:t>
      </w:r>
      <w:r w:rsidRPr="001437EF">
        <w:t>полнение ответственных и опасных работ, проходят специальное курсовое об</w:t>
      </w:r>
      <w:r w:rsidRPr="001437EF">
        <w:t>у</w:t>
      </w:r>
      <w:r w:rsidRPr="001437EF">
        <w:lastRenderedPageBreak/>
        <w:t>чение по безопасности труда, организуемое по соответствующим специальн</w:t>
      </w:r>
      <w:r w:rsidRPr="001437EF">
        <w:t>о</w:t>
      </w:r>
      <w:r w:rsidRPr="001437EF">
        <w:t>стям непосредственно на предприятии. Перечень профессий и работ, к которым предъявляются дополнительные (повышенные) требования по безопасности труда, утверждается руководством предприятия.</w:t>
      </w:r>
    </w:p>
    <w:p w:rsidR="0021674A" w:rsidRPr="001437EF" w:rsidRDefault="0021674A" w:rsidP="003940CA">
      <w:pPr>
        <w:shd w:val="clear" w:color="auto" w:fill="FFFFFF"/>
        <w:spacing w:after="0" w:line="240" w:lineRule="auto"/>
        <w:ind w:firstLine="567"/>
        <w:jc w:val="both"/>
      </w:pPr>
      <w:r w:rsidRPr="001437EF">
        <w:t>На хлебопекарных, кондитерских, макаронных, сахарных предприятиях и предприятиях бродильных производств курсовое обучение по утвержденным программам должны обязательно пройти рабочие перед допуском к обслуж</w:t>
      </w:r>
      <w:r w:rsidRPr="001437EF">
        <w:t>и</w:t>
      </w:r>
      <w:r w:rsidRPr="001437EF">
        <w:t>ванию следующего оборудования или выполнению указанных ниже работ:</w:t>
      </w:r>
    </w:p>
    <w:p w:rsidR="0021674A" w:rsidRPr="001437EF" w:rsidRDefault="0021674A" w:rsidP="00104365">
      <w:pPr>
        <w:numPr>
          <w:ilvl w:val="0"/>
          <w:numId w:val="24"/>
        </w:numPr>
        <w:shd w:val="clear" w:color="auto" w:fill="FFFFFF"/>
        <w:spacing w:after="0" w:line="240" w:lineRule="auto"/>
        <w:jc w:val="both"/>
      </w:pPr>
      <w:r w:rsidRPr="001437EF">
        <w:t>паровых и водогрейных котлов, производственных печей и других тепл</w:t>
      </w:r>
      <w:r w:rsidRPr="001437EF">
        <w:t>о</w:t>
      </w:r>
      <w:r w:rsidRPr="001437EF">
        <w:t>вых установок, работающих под давлением сосудов и аппаратов;</w:t>
      </w:r>
    </w:p>
    <w:p w:rsidR="0021674A" w:rsidRPr="001437EF" w:rsidRDefault="0021674A" w:rsidP="00104365">
      <w:pPr>
        <w:numPr>
          <w:ilvl w:val="0"/>
          <w:numId w:val="24"/>
        </w:numPr>
        <w:shd w:val="clear" w:color="auto" w:fill="FFFFFF"/>
        <w:spacing w:after="0" w:line="240" w:lineRule="auto"/>
        <w:jc w:val="both"/>
      </w:pPr>
      <w:r w:rsidRPr="001437EF">
        <w:t>компрессоров, холодильных установок, газового оборудования;</w:t>
      </w:r>
    </w:p>
    <w:p w:rsidR="0021674A" w:rsidRPr="001437EF" w:rsidRDefault="0021674A" w:rsidP="00104365">
      <w:pPr>
        <w:numPr>
          <w:ilvl w:val="0"/>
          <w:numId w:val="24"/>
        </w:numPr>
        <w:shd w:val="clear" w:color="auto" w:fill="FFFFFF"/>
        <w:spacing w:after="0" w:line="240" w:lineRule="auto"/>
        <w:jc w:val="both"/>
      </w:pPr>
      <w:r w:rsidRPr="001437EF">
        <w:t>электротехнических установок, подъемников, подъемных механизмов, тракторных лопат, буртоукладчиков, буртоукрывочных машин, автоп</w:t>
      </w:r>
      <w:r w:rsidRPr="001437EF">
        <w:t>о</w:t>
      </w:r>
      <w:r w:rsidRPr="001437EF">
        <w:t>грузчиков, автокаров, электрокаров, тракторов н другого внутризаводск</w:t>
      </w:r>
      <w:r w:rsidRPr="001437EF">
        <w:t>о</w:t>
      </w:r>
      <w:r w:rsidRPr="001437EF">
        <w:t>го н внутрицехового механизированного транспорта;</w:t>
      </w:r>
    </w:p>
    <w:p w:rsidR="0021674A" w:rsidRPr="001437EF" w:rsidRDefault="0021674A" w:rsidP="00104365">
      <w:pPr>
        <w:numPr>
          <w:ilvl w:val="0"/>
          <w:numId w:val="24"/>
        </w:numPr>
        <w:shd w:val="clear" w:color="auto" w:fill="FFFFFF"/>
        <w:spacing w:after="0" w:line="240" w:lineRule="auto"/>
        <w:jc w:val="both"/>
      </w:pPr>
      <w:r w:rsidRPr="001437EF">
        <w:t>газоэлектросварочного оборудования;</w:t>
      </w:r>
    </w:p>
    <w:p w:rsidR="0021674A" w:rsidRPr="001437EF" w:rsidRDefault="0021674A" w:rsidP="00104365">
      <w:pPr>
        <w:numPr>
          <w:ilvl w:val="0"/>
          <w:numId w:val="24"/>
        </w:numPr>
        <w:shd w:val="clear" w:color="auto" w:fill="FFFFFF"/>
        <w:spacing w:after="0" w:line="240" w:lineRule="auto"/>
        <w:jc w:val="both"/>
      </w:pPr>
      <w:r w:rsidRPr="001437EF">
        <w:t>аппаратов диффузии н выпаривания, варки утфеля, центрифуг, кислотных и щелочных установок, установок бестарного хранения сырья, мойкн п</w:t>
      </w:r>
      <w:r w:rsidRPr="001437EF">
        <w:t>и</w:t>
      </w:r>
      <w:r w:rsidRPr="001437EF">
        <w:t>щевого сырья; такелажных, монтажных, ремонтных, погрузочных, ра</w:t>
      </w:r>
      <w:r w:rsidRPr="001437EF">
        <w:t>з</w:t>
      </w:r>
      <w:r w:rsidRPr="001437EF">
        <w:t>грузочных и других работ.</w:t>
      </w:r>
    </w:p>
    <w:p w:rsidR="00F11B7D" w:rsidRDefault="0021674A" w:rsidP="00F11B7D">
      <w:pPr>
        <w:shd w:val="clear" w:color="auto" w:fill="FFFFFF"/>
        <w:spacing w:after="0" w:line="240" w:lineRule="auto"/>
        <w:ind w:firstLine="567"/>
        <w:jc w:val="both"/>
      </w:pPr>
      <w:r w:rsidRPr="001437EF">
        <w:t>После прохождения курсового обучения рабочие сдают экзамены, атт</w:t>
      </w:r>
      <w:r w:rsidRPr="001437EF">
        <w:t>е</w:t>
      </w:r>
      <w:r w:rsidRPr="001437EF">
        <w:t>стуются, им вручают удостоверение с отметкой срока его действия и они д</w:t>
      </w:r>
      <w:r w:rsidRPr="001437EF">
        <w:t>о</w:t>
      </w:r>
      <w:r w:rsidRPr="001437EF">
        <w:t>пускаются к выполнению соответствующих работ. Указанные категории раб</w:t>
      </w:r>
      <w:r w:rsidRPr="001437EF">
        <w:t>о</w:t>
      </w:r>
      <w:r w:rsidRPr="001437EF">
        <w:t>чих ежегодно проходят проверку знаний по технике безопасности, что отмеч</w:t>
      </w:r>
      <w:r w:rsidRPr="001437EF">
        <w:t>а</w:t>
      </w:r>
      <w:r w:rsidRPr="001437EF">
        <w:t>ется в удостоверении.</w:t>
      </w:r>
    </w:p>
    <w:p w:rsidR="00F11B7D" w:rsidRDefault="00F11B7D" w:rsidP="00F11B7D">
      <w:pPr>
        <w:shd w:val="clear" w:color="auto" w:fill="FFFFFF"/>
        <w:spacing w:after="0" w:line="240" w:lineRule="auto"/>
        <w:ind w:firstLine="567"/>
        <w:jc w:val="both"/>
      </w:pPr>
    </w:p>
    <w:p w:rsidR="00F11B7D" w:rsidRDefault="0021674A" w:rsidP="00F11B7D">
      <w:pPr>
        <w:shd w:val="clear" w:color="auto" w:fill="FFFFFF"/>
        <w:spacing w:after="0" w:line="240" w:lineRule="auto"/>
        <w:ind w:firstLine="567"/>
        <w:jc w:val="both"/>
      </w:pPr>
      <w:r w:rsidRPr="001437EF">
        <w:t>ИТР предприятия проходят вводный инструктаж, а через каждые три года — повторную проверку знаний правил техники безопасности. С периодичн</w:t>
      </w:r>
      <w:r w:rsidRPr="001437EF">
        <w:t>о</w:t>
      </w:r>
      <w:r w:rsidRPr="001437EF">
        <w:t>стью не реже 1 раза в 5  лет ИТР повышают знания на специальных курсах по охране труда при предприятиях, научно-исследовательских институтах, инст</w:t>
      </w:r>
      <w:r w:rsidRPr="001437EF">
        <w:t>и</w:t>
      </w:r>
      <w:r w:rsidRPr="001437EF">
        <w:t>тутах повышения квалификации или на факультетах и курсах повышения кв</w:t>
      </w:r>
      <w:r w:rsidRPr="001437EF">
        <w:t>а</w:t>
      </w:r>
      <w:r w:rsidRPr="001437EF">
        <w:t>лификации при высших учебных заведениях.</w:t>
      </w:r>
    </w:p>
    <w:p w:rsidR="00F11B7D" w:rsidRDefault="0021674A" w:rsidP="00F11B7D">
      <w:pPr>
        <w:shd w:val="clear" w:color="auto" w:fill="FFFFFF"/>
        <w:spacing w:after="0" w:line="240" w:lineRule="auto"/>
        <w:ind w:firstLine="567"/>
        <w:jc w:val="both"/>
      </w:pPr>
      <w:r w:rsidRPr="001437EF">
        <w:t xml:space="preserve">Большое значение для повышения качества и эффективности обучения по безопасности труда на предприятиях имеет его организационно-техническое и научно-методическое обеспечение. </w:t>
      </w:r>
    </w:p>
    <w:p w:rsidR="00F11B7D" w:rsidRDefault="0021674A" w:rsidP="00F11B7D">
      <w:pPr>
        <w:shd w:val="clear" w:color="auto" w:fill="FFFFFF"/>
        <w:spacing w:after="0" w:line="240" w:lineRule="auto"/>
        <w:ind w:firstLine="567"/>
        <w:jc w:val="both"/>
      </w:pPr>
      <w:r w:rsidRPr="001437EF">
        <w:t>Оно включает подбор и подготовку квалифицированных кадров для пр</w:t>
      </w:r>
      <w:r w:rsidRPr="001437EF">
        <w:t>о</w:t>
      </w:r>
      <w:r w:rsidRPr="001437EF">
        <w:t>ведения обучения, создание соответствующей современным требованиям уче</w:t>
      </w:r>
      <w:r w:rsidRPr="001437EF">
        <w:t>б</w:t>
      </w:r>
      <w:r w:rsidRPr="001437EF">
        <w:t>но-производственной базы на предприятии, обеспечение ее качественными н</w:t>
      </w:r>
      <w:r w:rsidRPr="001437EF">
        <w:t>а</w:t>
      </w:r>
      <w:r w:rsidRPr="001437EF">
        <w:t>глядными и учебными пособиями, техническими средствами обучения, уче</w:t>
      </w:r>
      <w:r w:rsidRPr="001437EF">
        <w:t>б</w:t>
      </w:r>
      <w:r w:rsidRPr="001437EF">
        <w:t>ными прораммами, методическими рекомендациями и НТД по охране труда.</w:t>
      </w:r>
    </w:p>
    <w:p w:rsidR="0053523B" w:rsidRPr="001437EF" w:rsidRDefault="0053523B" w:rsidP="00F11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caps/>
          <w:bdr w:val="none" w:sz="0" w:space="0" w:color="auto" w:frame="1"/>
        </w:rPr>
      </w:pPr>
    </w:p>
    <w:p w:rsidR="00B11F56" w:rsidRDefault="00B11F56" w:rsidP="00C41B40">
      <w:pPr>
        <w:spacing w:after="0" w:line="240" w:lineRule="auto"/>
        <w:jc w:val="both"/>
        <w:rPr>
          <w:b/>
          <w:i/>
        </w:rPr>
      </w:pPr>
    </w:p>
    <w:p w:rsidR="00B11F56" w:rsidRDefault="00B11F56" w:rsidP="00C41B40">
      <w:pPr>
        <w:spacing w:after="0" w:line="240" w:lineRule="auto"/>
        <w:jc w:val="both"/>
        <w:rPr>
          <w:b/>
          <w:i/>
        </w:rPr>
      </w:pPr>
    </w:p>
    <w:p w:rsidR="00B11F56" w:rsidRDefault="00B11F56" w:rsidP="00C41B40">
      <w:pPr>
        <w:spacing w:after="0" w:line="240" w:lineRule="auto"/>
        <w:jc w:val="both"/>
        <w:rPr>
          <w:b/>
          <w:i/>
        </w:rPr>
      </w:pPr>
    </w:p>
    <w:p w:rsidR="00B11F56" w:rsidRDefault="00B11F56" w:rsidP="00C41B40">
      <w:pPr>
        <w:spacing w:after="0" w:line="240" w:lineRule="auto"/>
        <w:jc w:val="both"/>
        <w:rPr>
          <w:b/>
          <w:i/>
        </w:rPr>
      </w:pPr>
    </w:p>
    <w:p w:rsidR="00C41B40" w:rsidRPr="00B11F56" w:rsidRDefault="00C41B40" w:rsidP="00C41B40">
      <w:pPr>
        <w:spacing w:after="0" w:line="240" w:lineRule="auto"/>
        <w:jc w:val="both"/>
        <w:rPr>
          <w:b/>
          <w:i/>
        </w:rPr>
      </w:pPr>
      <w:r w:rsidRPr="00B11F56">
        <w:rPr>
          <w:b/>
          <w:i/>
        </w:rPr>
        <w:lastRenderedPageBreak/>
        <w:t>Контрольные вопросы</w:t>
      </w:r>
    </w:p>
    <w:p w:rsidR="00C41B40" w:rsidRPr="00F11B7D" w:rsidRDefault="00C41B40" w:rsidP="00C41B40">
      <w:pPr>
        <w:spacing w:after="0" w:line="240" w:lineRule="auto"/>
        <w:jc w:val="both"/>
      </w:pP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Назовите, что является объектами оценки травмобезопасности на рабочем месте?</w:t>
      </w: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В чем заключается подготовка производственного оборудования к пров</w:t>
      </w:r>
      <w:r w:rsidRPr="00F11B7D">
        <w:t>е</w:t>
      </w:r>
      <w:r w:rsidRPr="00F11B7D">
        <w:t>дению аттестации рабочих мест?</w:t>
      </w: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Назовите основные требования к содержанию документации по охране труда в паспортах и инструкциях по эксплуатации.</w:t>
      </w: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Какие нормативные правовые акты по охране труда применяются при оценке производственного оборудования?</w:t>
      </w: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Назовите особенности оценки травмобезопасности нагретых и охлажде</w:t>
      </w:r>
      <w:r w:rsidRPr="00F11B7D">
        <w:t>н</w:t>
      </w:r>
      <w:r w:rsidRPr="00F11B7D">
        <w:t>ных частей машин и механизмов.</w:t>
      </w: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Как исключить контакт обслуживающего персонала с горячими обраб</w:t>
      </w:r>
      <w:r w:rsidRPr="00F11B7D">
        <w:t>а</w:t>
      </w:r>
      <w:r w:rsidRPr="00F11B7D">
        <w:t>тываемыми материалами?</w:t>
      </w: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Каким образом можно защитить работника от воздействия низких темп</w:t>
      </w:r>
      <w:r w:rsidRPr="00F11B7D">
        <w:t>е</w:t>
      </w:r>
      <w:r w:rsidRPr="00F11B7D">
        <w:t>ратур?</w:t>
      </w: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Что является причиной химических ожогов?</w:t>
      </w:r>
      <w:r w:rsidR="00627C85">
        <w:t xml:space="preserve"> </w:t>
      </w:r>
      <w:r w:rsidRPr="00F11B7D">
        <w:t>Перечислите требования к рабочим местам для исключения ожогов химическими веществами.</w:t>
      </w: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От чего зависит безопасность обслуживающего персонала в сетях с из</w:t>
      </w:r>
      <w:r w:rsidRPr="00F11B7D">
        <w:t>о</w:t>
      </w:r>
      <w:r w:rsidRPr="00F11B7D">
        <w:t>лированной  нейтралью?</w:t>
      </w: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Чем определяется безопасность персонала в сетях с глухозаземленной  нейтралью?</w:t>
      </w: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Каким образом следует обеспечить качественную оценку электрической части оборудования?</w:t>
      </w:r>
    </w:p>
    <w:p w:rsidR="00C41B40" w:rsidRPr="00F11B7D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Какие сведения отражаются в протоколах при оценке обеспеченности р</w:t>
      </w:r>
      <w:r w:rsidRPr="00F11B7D">
        <w:t>а</w:t>
      </w:r>
      <w:r w:rsidRPr="00F11B7D">
        <w:t>ботников СИЗ?</w:t>
      </w:r>
    </w:p>
    <w:p w:rsidR="00C41B40" w:rsidRDefault="00C41B4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 w:rsidRPr="00F11B7D">
        <w:t>Каким законодательным актом закреплено право работника на получение средств индивидуальной защиты в соответствии с требованиями охраны труда?</w:t>
      </w:r>
    </w:p>
    <w:p w:rsidR="00F23610" w:rsidRDefault="00F2361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>
        <w:t>Как проводится обучение рабочих на предприятии</w:t>
      </w:r>
    </w:p>
    <w:p w:rsidR="00F23610" w:rsidRDefault="00F23610" w:rsidP="00104365">
      <w:pPr>
        <w:pStyle w:val="a8"/>
        <w:numPr>
          <w:ilvl w:val="0"/>
          <w:numId w:val="38"/>
        </w:numPr>
        <w:spacing w:after="0" w:line="240" w:lineRule="auto"/>
        <w:jc w:val="both"/>
      </w:pPr>
      <w:r>
        <w:t>Как проводится обучение ИТР  на предприятии</w:t>
      </w:r>
    </w:p>
    <w:p w:rsidR="00627C85" w:rsidRDefault="00627C85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F56A4E" w:rsidRDefault="00F56A4E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B11F56" w:rsidRDefault="00B11F5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B11F56" w:rsidRDefault="00B11F56" w:rsidP="00B11F56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Литература:</w:t>
      </w:r>
    </w:p>
    <w:p w:rsidR="00B11F56" w:rsidRDefault="00B11F56" w:rsidP="00B11F56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B11F56" w:rsidRDefault="00B11F56" w:rsidP="00B11F56">
      <w:pPr>
        <w:pStyle w:val="3"/>
        <w:numPr>
          <w:ilvl w:val="0"/>
          <w:numId w:val="54"/>
        </w:numPr>
        <w:shd w:val="clear" w:color="auto" w:fill="FFFFFF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Постановление Правительства ПМР   </w:t>
      </w:r>
      <w:r>
        <w:rPr>
          <w:rFonts w:ascii="Times New Roman" w:hAnsi="Times New Roman" w:cs="Times New Roman"/>
          <w:b w:val="0"/>
          <w:color w:val="000000"/>
        </w:rPr>
        <w:t>№ 221 «</w:t>
      </w:r>
      <w:r>
        <w:rPr>
          <w:rFonts w:ascii="Times New Roman" w:hAnsi="Times New Roman" w:cs="Times New Roman"/>
          <w:b w:val="0"/>
          <w:color w:val="444444"/>
          <w:spacing w:val="-26"/>
        </w:rPr>
        <w:t>Об утверждении Положения о порядке пр</w:t>
      </w:r>
      <w:r>
        <w:rPr>
          <w:rFonts w:ascii="Times New Roman" w:hAnsi="Times New Roman" w:cs="Times New Roman"/>
          <w:b w:val="0"/>
          <w:color w:val="444444"/>
          <w:spacing w:val="-26"/>
        </w:rPr>
        <w:t>о</w:t>
      </w:r>
      <w:r>
        <w:rPr>
          <w:rFonts w:ascii="Times New Roman" w:hAnsi="Times New Roman" w:cs="Times New Roman"/>
          <w:b w:val="0"/>
          <w:color w:val="444444"/>
          <w:spacing w:val="-26"/>
        </w:rPr>
        <w:t xml:space="preserve">ведения аттестации рабочих мест по условиям труда» </w:t>
      </w:r>
      <w:r>
        <w:rPr>
          <w:rFonts w:ascii="Times New Roman" w:hAnsi="Times New Roman" w:cs="Times New Roman"/>
          <w:b w:val="0"/>
          <w:color w:val="000000"/>
        </w:rPr>
        <w:t xml:space="preserve"> от</w:t>
      </w: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  </w:t>
      </w:r>
      <w:r>
        <w:rPr>
          <w:rFonts w:ascii="Times New Roman" w:hAnsi="Times New Roman" w:cs="Times New Roman"/>
          <w:b w:val="0"/>
          <w:color w:val="000000"/>
        </w:rPr>
        <w:t>25 сентября 2013 г (</w:t>
      </w:r>
      <w:r>
        <w:rPr>
          <w:rFonts w:ascii="Times New Roman" w:hAnsi="Times New Roman" w:cs="Times New Roman"/>
          <w:b w:val="0"/>
          <w:i/>
          <w:iCs/>
          <w:color w:val="000000"/>
        </w:rPr>
        <w:t>САЗ (30.09.2013) № 13-38)</w:t>
      </w:r>
    </w:p>
    <w:p w:rsidR="00B11F56" w:rsidRDefault="00B11F56" w:rsidP="00B11F56">
      <w:pPr>
        <w:pStyle w:val="ac"/>
        <w:numPr>
          <w:ilvl w:val="0"/>
          <w:numId w:val="54"/>
        </w:numPr>
        <w:tabs>
          <w:tab w:val="left" w:pos="708"/>
        </w:tabs>
        <w:spacing w:before="52" w:beforeAutospacing="0" w:after="52" w:afterAutospacing="0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Р 2.2.755-03; 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</w:r>
    </w:p>
    <w:p w:rsidR="00B11F56" w:rsidRDefault="00B11F5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B11F56" w:rsidRDefault="00B11F5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</w:p>
    <w:p w:rsidR="00CD4ED2" w:rsidRPr="00994C3F" w:rsidRDefault="001B3CA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iCs/>
          <w:caps/>
          <w:color w:val="000000"/>
          <w:bdr w:val="none" w:sz="0" w:space="0" w:color="auto" w:frame="1"/>
        </w:rPr>
      </w:pPr>
      <w:r>
        <w:rPr>
          <w:rFonts w:eastAsia="Times New Roman"/>
          <w:iCs/>
          <w:caps/>
          <w:color w:val="000000"/>
          <w:bdr w:val="none" w:sz="0" w:space="0" w:color="auto" w:frame="1"/>
        </w:rPr>
        <w:lastRenderedPageBreak/>
        <w:t xml:space="preserve">тема 4. </w:t>
      </w:r>
      <w:r w:rsidR="00CD4ED2" w:rsidRPr="00994C3F">
        <w:rPr>
          <w:rFonts w:eastAsia="Times New Roman"/>
          <w:iCs/>
          <w:caps/>
          <w:color w:val="000000"/>
          <w:bdr w:val="none" w:sz="0" w:space="0" w:color="auto" w:frame="1"/>
        </w:rPr>
        <w:t>Оформление и реализация результатов аттестации рабочих мест по условиям труда.2 ч</w:t>
      </w:r>
    </w:p>
    <w:p w:rsidR="00CD4ED2" w:rsidRPr="00994C3F" w:rsidRDefault="00CD4ED2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</w:rPr>
      </w:pPr>
    </w:p>
    <w:p w:rsidR="00E00C07" w:rsidRDefault="001B3CA6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Cs/>
          <w:caps/>
          <w:color w:val="000000"/>
          <w:bdr w:val="none" w:sz="0" w:space="0" w:color="auto" w:frame="1"/>
        </w:rPr>
      </w:pPr>
      <w:r w:rsidRPr="00755297">
        <w:rPr>
          <w:rFonts w:eastAsia="Times New Roman"/>
          <w:caps/>
        </w:rPr>
        <w:t xml:space="preserve">Лекция </w:t>
      </w:r>
      <w:r w:rsidR="00CD4ED2" w:rsidRPr="00755297">
        <w:rPr>
          <w:rFonts w:eastAsia="Times New Roman"/>
          <w:caps/>
        </w:rPr>
        <w:t>4.1.</w:t>
      </w:r>
      <w:r w:rsidR="00E00C07" w:rsidRPr="00755297">
        <w:rPr>
          <w:rFonts w:eastAsia="Times New Roman"/>
          <w:b/>
          <w:iCs/>
          <w:caps/>
          <w:color w:val="000000"/>
          <w:bdr w:val="none" w:sz="0" w:space="0" w:color="auto" w:frame="1"/>
        </w:rPr>
        <w:t xml:space="preserve"> Оформление и реализация результатов атт</w:t>
      </w:r>
      <w:r w:rsidR="00E00C07" w:rsidRPr="00755297">
        <w:rPr>
          <w:rFonts w:eastAsia="Times New Roman"/>
          <w:b/>
          <w:iCs/>
          <w:caps/>
          <w:color w:val="000000"/>
          <w:bdr w:val="none" w:sz="0" w:space="0" w:color="auto" w:frame="1"/>
        </w:rPr>
        <w:t>е</w:t>
      </w:r>
      <w:r w:rsidR="00E00C07" w:rsidRPr="00755297">
        <w:rPr>
          <w:rFonts w:eastAsia="Times New Roman"/>
          <w:b/>
          <w:iCs/>
          <w:caps/>
          <w:color w:val="000000"/>
          <w:bdr w:val="none" w:sz="0" w:space="0" w:color="auto" w:frame="1"/>
        </w:rPr>
        <w:t>стации рабочих мест по условиям труда.</w:t>
      </w:r>
    </w:p>
    <w:p w:rsidR="009C4607" w:rsidRPr="00755297" w:rsidRDefault="009C4607" w:rsidP="00994C3F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caps/>
        </w:rPr>
      </w:pPr>
    </w:p>
    <w:p w:rsidR="00627C85" w:rsidRPr="00627C85" w:rsidRDefault="00CD4ED2" w:rsidP="00104365">
      <w:pPr>
        <w:pStyle w:val="a8"/>
        <w:numPr>
          <w:ilvl w:val="0"/>
          <w:numId w:val="36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  <w:r w:rsidRPr="00627C85">
        <w:rPr>
          <w:rFonts w:eastAsia="Times New Roman"/>
          <w:i/>
        </w:rPr>
        <w:t>Ведомость рабочих мест и сводная </w:t>
      </w:r>
      <w:hyperlink r:id="rId18" w:tooltip="Ведомость" w:history="1">
        <w:r w:rsidRPr="00627C85">
          <w:rPr>
            <w:rFonts w:eastAsia="Times New Roman"/>
            <w:i/>
          </w:rPr>
          <w:t>ведомость</w:t>
        </w:r>
      </w:hyperlink>
      <w:r w:rsidRPr="00627C85">
        <w:rPr>
          <w:rFonts w:eastAsia="Times New Roman"/>
          <w:i/>
        </w:rPr>
        <w:t xml:space="preserve"> рабочих мест, протокол аттестации рабочих мест по условиям труда. </w:t>
      </w:r>
    </w:p>
    <w:p w:rsidR="00627C85" w:rsidRPr="00627C85" w:rsidRDefault="00CD4ED2" w:rsidP="00104365">
      <w:pPr>
        <w:pStyle w:val="a8"/>
        <w:numPr>
          <w:ilvl w:val="0"/>
          <w:numId w:val="36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  <w:r w:rsidRPr="00627C85">
        <w:rPr>
          <w:rFonts w:eastAsia="Times New Roman"/>
          <w:i/>
        </w:rPr>
        <w:t xml:space="preserve">Карта аттестации. </w:t>
      </w:r>
    </w:p>
    <w:p w:rsidR="00CD4ED2" w:rsidRPr="00627C85" w:rsidRDefault="00CD4ED2" w:rsidP="00104365">
      <w:pPr>
        <w:pStyle w:val="a8"/>
        <w:numPr>
          <w:ilvl w:val="0"/>
          <w:numId w:val="36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  <w:r w:rsidRPr="00627C85">
        <w:rPr>
          <w:rFonts w:eastAsia="Times New Roman"/>
          <w:i/>
        </w:rPr>
        <w:t xml:space="preserve">Порядок заполнения карты аттестации рабочего места по условиям труда. </w:t>
      </w:r>
    </w:p>
    <w:p w:rsidR="005B638B" w:rsidRPr="00994C3F" w:rsidRDefault="005B638B" w:rsidP="00994C3F">
      <w:pPr>
        <w:jc w:val="both"/>
      </w:pP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 xml:space="preserve"> По результатам аттестации рабочих мест по условиям труда заполняются:</w:t>
      </w:r>
    </w:p>
    <w:p w:rsidR="009C4607" w:rsidRDefault="00755297" w:rsidP="00104365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480"/>
        <w:jc w:val="both"/>
        <w:rPr>
          <w:rFonts w:eastAsia="Times New Roman"/>
          <w:color w:val="000000"/>
        </w:rPr>
      </w:pPr>
      <w:r w:rsidRPr="009C4607">
        <w:rPr>
          <w:rFonts w:eastAsia="Times New Roman"/>
          <w:color w:val="000000"/>
        </w:rPr>
        <w:t>ведомость рабочих мест (РМ) и результатов их аттестации по условиям труда в подразделении, в которую включаются сведения об аттестуемых раб</w:t>
      </w:r>
      <w:r w:rsidRPr="009C4607">
        <w:rPr>
          <w:rFonts w:eastAsia="Times New Roman"/>
          <w:color w:val="000000"/>
        </w:rPr>
        <w:t>о</w:t>
      </w:r>
      <w:r w:rsidRPr="009C4607">
        <w:rPr>
          <w:rFonts w:eastAsia="Times New Roman"/>
          <w:color w:val="000000"/>
        </w:rPr>
        <w:t>чих местах и условиях труда на них, количестве занятых в этих условиях р</w:t>
      </w:r>
      <w:r w:rsidRPr="009C4607">
        <w:rPr>
          <w:rFonts w:eastAsia="Times New Roman"/>
          <w:color w:val="000000"/>
        </w:rPr>
        <w:t>а</w:t>
      </w:r>
      <w:r w:rsidRPr="009C4607">
        <w:rPr>
          <w:rFonts w:eastAsia="Times New Roman"/>
          <w:color w:val="000000"/>
        </w:rPr>
        <w:t>ботниках, обеспеченности их средствами индивидуальной защиты (Прилож</w:t>
      </w:r>
      <w:r w:rsidRPr="009C4607">
        <w:rPr>
          <w:rFonts w:eastAsia="Times New Roman"/>
          <w:color w:val="000000"/>
        </w:rPr>
        <w:t>е</w:t>
      </w:r>
      <w:r w:rsidRPr="009C4607">
        <w:rPr>
          <w:rFonts w:eastAsia="Times New Roman"/>
          <w:color w:val="000000"/>
        </w:rPr>
        <w:t>ние № 8 к Положению);</w:t>
      </w:r>
    </w:p>
    <w:p w:rsidR="00755297" w:rsidRPr="009C4607" w:rsidRDefault="00755297" w:rsidP="00104365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480"/>
        <w:jc w:val="both"/>
        <w:rPr>
          <w:rFonts w:eastAsia="Times New Roman"/>
          <w:color w:val="000000"/>
        </w:rPr>
      </w:pPr>
      <w:r w:rsidRPr="009C4607">
        <w:rPr>
          <w:rFonts w:eastAsia="Times New Roman"/>
          <w:color w:val="000000"/>
        </w:rPr>
        <w:t xml:space="preserve"> сводная ведомость рабочих мест (РМ) и результатов их аттестации по у</w:t>
      </w:r>
      <w:r w:rsidRPr="009C4607">
        <w:rPr>
          <w:rFonts w:eastAsia="Times New Roman"/>
          <w:color w:val="000000"/>
        </w:rPr>
        <w:t>с</w:t>
      </w:r>
      <w:r w:rsidRPr="009C4607">
        <w:rPr>
          <w:rFonts w:eastAsia="Times New Roman"/>
          <w:color w:val="000000"/>
        </w:rPr>
        <w:t>ловиям труда в организации, где указывается количество рабочих мест по структурным подразделениям и в целом по организации, количество рабочих мест, на которых проведена аттестация с распределением их по классам усл</w:t>
      </w:r>
      <w:r w:rsidRPr="009C4607">
        <w:rPr>
          <w:rFonts w:eastAsia="Times New Roman"/>
          <w:color w:val="000000"/>
        </w:rPr>
        <w:t>о</w:t>
      </w:r>
      <w:r w:rsidRPr="009C4607">
        <w:rPr>
          <w:rFonts w:eastAsia="Times New Roman"/>
          <w:color w:val="000000"/>
        </w:rPr>
        <w:t>вий труда, количество работников, занятых на рабочих местах, на которых пр</w:t>
      </w:r>
      <w:r w:rsidRPr="009C4607">
        <w:rPr>
          <w:rFonts w:eastAsia="Times New Roman"/>
          <w:color w:val="000000"/>
        </w:rPr>
        <w:t>о</w:t>
      </w:r>
      <w:r w:rsidRPr="009C4607">
        <w:rPr>
          <w:rFonts w:eastAsia="Times New Roman"/>
          <w:color w:val="000000"/>
        </w:rPr>
        <w:t>ведена аттестация, сведения об обеспечении работников средствами индивид</w:t>
      </w:r>
      <w:r w:rsidRPr="009C4607">
        <w:rPr>
          <w:rFonts w:eastAsia="Times New Roman"/>
          <w:color w:val="000000"/>
        </w:rPr>
        <w:t>у</w:t>
      </w:r>
      <w:r w:rsidRPr="009C4607">
        <w:rPr>
          <w:rFonts w:eastAsia="Times New Roman"/>
          <w:color w:val="000000"/>
        </w:rPr>
        <w:t>альной защиты (Приложение № 9 к Положению).</w:t>
      </w:r>
    </w:p>
    <w:p w:rsidR="00755297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Результаты работы аттестационной комиссии организации оформляются протоколом аттестации рабочих мест по условиям труда (Приложение № 11 к Положению).</w:t>
      </w:r>
    </w:p>
    <w:p w:rsidR="00755297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К протоколу должны прилагаться: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а) карты аттестации рабочих мест по условиям труда;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б) ведомости рабочих мест (РМ) и результатов их аттестации по условиям труда в подразделениях;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в) сводная ведомость рабочих мест (РМ) и результатов их аттестации по у</w:t>
      </w:r>
      <w:r w:rsidRPr="00D8795D">
        <w:rPr>
          <w:rFonts w:eastAsia="Times New Roman"/>
          <w:color w:val="000000"/>
        </w:rPr>
        <w:t>с</w:t>
      </w:r>
      <w:r w:rsidRPr="00D8795D">
        <w:rPr>
          <w:rFonts w:eastAsia="Times New Roman"/>
          <w:color w:val="000000"/>
        </w:rPr>
        <w:t>ловиям труда в организации;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г) план мероприятий по улучшению и оздоровлению условий труда в орг</w:t>
      </w:r>
      <w:r w:rsidRPr="00D8795D">
        <w:rPr>
          <w:rFonts w:eastAsia="Times New Roman"/>
          <w:color w:val="000000"/>
        </w:rPr>
        <w:t>а</w:t>
      </w:r>
      <w:r w:rsidRPr="00D8795D">
        <w:rPr>
          <w:rFonts w:eastAsia="Times New Roman"/>
          <w:color w:val="000000"/>
        </w:rPr>
        <w:t>низации (Приложение № 10 к настоящему Положению).</w:t>
      </w:r>
    </w:p>
    <w:p w:rsidR="00755297" w:rsidRDefault="00755297" w:rsidP="00755297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olor w:val="444444"/>
          <w:spacing w:val="-21"/>
        </w:rPr>
      </w:pP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По результатам аттестации рабочих мест по условиям труда аттестацио</w:t>
      </w:r>
      <w:r w:rsidRPr="00D8795D">
        <w:rPr>
          <w:rFonts w:eastAsia="Times New Roman"/>
          <w:color w:val="000000"/>
        </w:rPr>
        <w:t>н</w:t>
      </w:r>
      <w:r w:rsidRPr="00D8795D">
        <w:rPr>
          <w:rFonts w:eastAsia="Times New Roman"/>
          <w:color w:val="000000"/>
        </w:rPr>
        <w:t>ной комиссией с учетом предложений, поступивших от подразделений орган</w:t>
      </w:r>
      <w:r w:rsidRPr="00D8795D">
        <w:rPr>
          <w:rFonts w:eastAsia="Times New Roman"/>
          <w:color w:val="000000"/>
        </w:rPr>
        <w:t>и</w:t>
      </w:r>
      <w:r w:rsidRPr="00D8795D">
        <w:rPr>
          <w:rFonts w:eastAsia="Times New Roman"/>
          <w:color w:val="000000"/>
        </w:rPr>
        <w:t>зации, отдельных работников, разрабатывается План мероприятий по улучш</w:t>
      </w:r>
      <w:r w:rsidRPr="00D8795D">
        <w:rPr>
          <w:rFonts w:eastAsia="Times New Roman"/>
          <w:color w:val="000000"/>
        </w:rPr>
        <w:t>е</w:t>
      </w:r>
      <w:r w:rsidRPr="00D8795D">
        <w:rPr>
          <w:rFonts w:eastAsia="Times New Roman"/>
          <w:color w:val="000000"/>
        </w:rPr>
        <w:t>нию и оздоровлению условий труда в организации.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lastRenderedPageBreak/>
        <w:t>План должен предусматривать мероприятия по улучшению техники и те</w:t>
      </w:r>
      <w:r w:rsidRPr="00D8795D">
        <w:rPr>
          <w:rFonts w:eastAsia="Times New Roman"/>
          <w:color w:val="000000"/>
        </w:rPr>
        <w:t>х</w:t>
      </w:r>
      <w:r w:rsidRPr="00D8795D">
        <w:rPr>
          <w:rFonts w:eastAsia="Times New Roman"/>
          <w:color w:val="000000"/>
        </w:rPr>
        <w:t>нологии, применению средств индивидуальной и коллективной защиты, озд</w:t>
      </w:r>
      <w:r w:rsidRPr="00D8795D">
        <w:rPr>
          <w:rFonts w:eastAsia="Times New Roman"/>
          <w:color w:val="000000"/>
        </w:rPr>
        <w:t>о</w:t>
      </w:r>
      <w:r w:rsidRPr="00D8795D">
        <w:rPr>
          <w:rFonts w:eastAsia="Times New Roman"/>
          <w:color w:val="000000"/>
        </w:rPr>
        <w:t>ровительные мероприятия, а также мероприятия по охране и организации тр</w:t>
      </w:r>
      <w:r w:rsidRPr="00D8795D">
        <w:rPr>
          <w:rFonts w:eastAsia="Times New Roman"/>
          <w:color w:val="000000"/>
        </w:rPr>
        <w:t>у</w:t>
      </w:r>
      <w:r w:rsidRPr="00D8795D">
        <w:rPr>
          <w:rFonts w:eastAsia="Times New Roman"/>
          <w:color w:val="000000"/>
        </w:rPr>
        <w:t>да.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В Плане указываются источники финансирования мероприятий, сроки их исполнения и исполнители. План должен предусматривать приведение всех р</w:t>
      </w:r>
      <w:r w:rsidRPr="00D8795D">
        <w:rPr>
          <w:rFonts w:eastAsia="Times New Roman"/>
          <w:color w:val="000000"/>
        </w:rPr>
        <w:t>а</w:t>
      </w:r>
      <w:r w:rsidRPr="00D8795D">
        <w:rPr>
          <w:rFonts w:eastAsia="Times New Roman"/>
          <w:color w:val="000000"/>
        </w:rPr>
        <w:t>бочих мест в соответствие с требованиями по охране труда.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План подписывается председателем аттестационной комиссии, и утвержд</w:t>
      </w:r>
      <w:r w:rsidRPr="00D8795D">
        <w:rPr>
          <w:rFonts w:eastAsia="Times New Roman"/>
          <w:color w:val="000000"/>
        </w:rPr>
        <w:t>а</w:t>
      </w:r>
      <w:r w:rsidRPr="00D8795D">
        <w:rPr>
          <w:rFonts w:eastAsia="Times New Roman"/>
          <w:color w:val="000000"/>
        </w:rPr>
        <w:t>ется руководителем организации.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Результаты аттестации рабочих мест по условиям труда являются основой для банка данных существующих условий труда на уровне организации, ра</w:t>
      </w:r>
      <w:r w:rsidRPr="00D8795D">
        <w:rPr>
          <w:rFonts w:eastAsia="Times New Roman"/>
          <w:color w:val="000000"/>
        </w:rPr>
        <w:t>й</w:t>
      </w:r>
      <w:r w:rsidRPr="00D8795D">
        <w:rPr>
          <w:rFonts w:eastAsia="Times New Roman"/>
          <w:color w:val="000000"/>
        </w:rPr>
        <w:t>она, города, региона, республики.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Информация о результатах аттестации рабочих мест доводится до сведения работников организации.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Документы аттестации рабочих мест по условиям труда являются матери</w:t>
      </w:r>
      <w:r w:rsidRPr="00D8795D">
        <w:rPr>
          <w:rFonts w:eastAsia="Times New Roman"/>
          <w:color w:val="000000"/>
        </w:rPr>
        <w:t>а</w:t>
      </w:r>
      <w:r w:rsidRPr="00D8795D">
        <w:rPr>
          <w:rFonts w:eastAsia="Times New Roman"/>
          <w:color w:val="000000"/>
        </w:rPr>
        <w:t>лами строгой отчетности и подлежат хранению в течение 45 лет.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Государственный надзор за проведением аттестации рабочих мест по усл</w:t>
      </w:r>
      <w:r w:rsidRPr="00D8795D">
        <w:rPr>
          <w:rFonts w:eastAsia="Times New Roman"/>
          <w:color w:val="000000"/>
        </w:rPr>
        <w:t>о</w:t>
      </w:r>
      <w:r w:rsidRPr="00D8795D">
        <w:rPr>
          <w:rFonts w:eastAsia="Times New Roman"/>
          <w:color w:val="000000"/>
        </w:rPr>
        <w:t>виям труда возлагается на исполнительный орган государственной власти, осуществляющий надзор в области охраны и безопасности труда.</w:t>
      </w:r>
    </w:p>
    <w:p w:rsidR="00755297" w:rsidRPr="00D8795D" w:rsidRDefault="00755297" w:rsidP="00755297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 xml:space="preserve"> Ответственность за проведение аттестации рабочих мест по условиям тр</w:t>
      </w:r>
      <w:r w:rsidRPr="00D8795D">
        <w:rPr>
          <w:rFonts w:eastAsia="Times New Roman"/>
          <w:color w:val="000000"/>
        </w:rPr>
        <w:t>у</w:t>
      </w:r>
      <w:r w:rsidRPr="00D8795D">
        <w:rPr>
          <w:rFonts w:eastAsia="Times New Roman"/>
          <w:color w:val="000000"/>
        </w:rPr>
        <w:t>да несет руководитель организации.</w:t>
      </w:r>
    </w:p>
    <w:p w:rsidR="009F7CAF" w:rsidRDefault="009F7CAF" w:rsidP="00994C3F">
      <w:pPr>
        <w:jc w:val="both"/>
      </w:pPr>
    </w:p>
    <w:p w:rsidR="00755297" w:rsidRPr="00994C3F" w:rsidRDefault="00755297" w:rsidP="00994C3F">
      <w:pPr>
        <w:jc w:val="both"/>
      </w:pPr>
      <w:r>
        <w:t xml:space="preserve">Рассмотрим </w:t>
      </w:r>
      <w:r w:rsidR="009C4607">
        <w:t xml:space="preserve">формы </w:t>
      </w:r>
      <w:r>
        <w:t>Приложени</w:t>
      </w:r>
      <w:r w:rsidR="009C4607">
        <w:t>й</w:t>
      </w:r>
      <w:r>
        <w:t>:</w:t>
      </w:r>
    </w:p>
    <w:p w:rsidR="0085736C" w:rsidRPr="0085736C" w:rsidRDefault="0085736C" w:rsidP="0085736C">
      <w:pPr>
        <w:shd w:val="clear" w:color="auto" w:fill="FFFFFF"/>
        <w:spacing w:before="100" w:beforeAutospacing="1" w:after="0" w:line="240" w:lineRule="auto"/>
        <w:jc w:val="right"/>
        <w:rPr>
          <w:rFonts w:eastAsia="Times New Roman"/>
          <w:b/>
          <w:color w:val="000000"/>
        </w:rPr>
      </w:pPr>
      <w:r w:rsidRPr="0085736C">
        <w:rPr>
          <w:rFonts w:eastAsia="Times New Roman"/>
          <w:b/>
          <w:color w:val="000000"/>
        </w:rPr>
        <w:t xml:space="preserve">Приложение </w:t>
      </w:r>
      <w:r>
        <w:rPr>
          <w:rFonts w:eastAsia="Times New Roman"/>
          <w:b/>
          <w:color w:val="000000"/>
        </w:rPr>
        <w:t>8</w:t>
      </w:r>
      <w:r w:rsidRPr="0085736C">
        <w:rPr>
          <w:rFonts w:eastAsia="Times New Roman"/>
          <w:b/>
          <w:color w:val="000000"/>
        </w:rPr>
        <w:t>:</w:t>
      </w:r>
    </w:p>
    <w:p w:rsidR="0085736C" w:rsidRDefault="00755297" w:rsidP="008573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  <w:r w:rsidRPr="00755297">
        <w:rPr>
          <w:rFonts w:eastAsia="Times New Roman"/>
          <w:color w:val="000000"/>
        </w:rPr>
        <w:t xml:space="preserve">Ведомость рабочих мест (РМ) </w:t>
      </w:r>
    </w:p>
    <w:p w:rsidR="00755297" w:rsidRPr="00755297" w:rsidRDefault="00755297" w:rsidP="008573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 w:rsidRPr="00755297">
        <w:rPr>
          <w:rFonts w:eastAsia="Times New Roman"/>
          <w:color w:val="000000"/>
        </w:rPr>
        <w:t>и результатов их аттестации по условиям труда в подразделении</w:t>
      </w:r>
    </w:p>
    <w:p w:rsidR="00755297" w:rsidRPr="0085736C" w:rsidRDefault="00755297" w:rsidP="00755297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</w:rPr>
      </w:pPr>
      <w:r w:rsidRPr="0085736C">
        <w:rPr>
          <w:rFonts w:eastAsia="Times New Roman"/>
          <w:color w:val="000000"/>
        </w:rPr>
        <w:t>_______________________________ Дата ____________</w:t>
      </w:r>
      <w:r w:rsidRPr="0085736C">
        <w:rPr>
          <w:rFonts w:eastAsia="Times New Roman"/>
          <w:color w:val="000000"/>
        </w:rPr>
        <w:br/>
      </w:r>
      <w:r w:rsidRPr="0085736C">
        <w:rPr>
          <w:rFonts w:eastAsia="Times New Roman"/>
          <w:i/>
          <w:iCs/>
          <w:color w:val="000000"/>
        </w:rPr>
        <w:t>(наименование подразделения)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575"/>
        <w:gridCol w:w="784"/>
        <w:gridCol w:w="784"/>
        <w:gridCol w:w="692"/>
        <w:gridCol w:w="368"/>
        <w:gridCol w:w="369"/>
        <w:gridCol w:w="368"/>
        <w:gridCol w:w="369"/>
        <w:gridCol w:w="369"/>
        <w:gridCol w:w="779"/>
        <w:gridCol w:w="1023"/>
        <w:gridCol w:w="774"/>
        <w:gridCol w:w="774"/>
        <w:gridCol w:w="774"/>
      </w:tblGrid>
      <w:tr w:rsidR="00755297" w:rsidRPr="00755297" w:rsidTr="00755297">
        <w:trPr>
          <w:tblCellSpacing w:w="0" w:type="dxa"/>
        </w:trPr>
        <w:tc>
          <w:tcPr>
            <w:tcW w:w="222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Рабочее место</w:t>
            </w:r>
          </w:p>
        </w:tc>
        <w:tc>
          <w:tcPr>
            <w:tcW w:w="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Колич</w:t>
            </w:r>
            <w:r w:rsidRPr="00755297">
              <w:rPr>
                <w:rFonts w:eastAsia="Times New Roman"/>
                <w:sz w:val="18"/>
                <w:szCs w:val="18"/>
              </w:rPr>
              <w:t>е</w:t>
            </w:r>
            <w:r w:rsidRPr="00755297">
              <w:rPr>
                <w:rFonts w:eastAsia="Times New Roman"/>
                <w:sz w:val="18"/>
                <w:szCs w:val="18"/>
              </w:rPr>
              <w:t>ство рабо</w:t>
            </w:r>
            <w:r w:rsidRPr="00755297">
              <w:rPr>
                <w:rFonts w:eastAsia="Times New Roman"/>
                <w:sz w:val="18"/>
                <w:szCs w:val="18"/>
              </w:rPr>
              <w:t>т</w:t>
            </w:r>
            <w:r w:rsidRPr="00755297">
              <w:rPr>
                <w:rFonts w:eastAsia="Times New Roman"/>
                <w:sz w:val="18"/>
                <w:szCs w:val="18"/>
              </w:rPr>
              <w:t>ников, занятых на этих рабочих местах (чел.)</w:t>
            </w:r>
          </w:p>
        </w:tc>
        <w:tc>
          <w:tcPr>
            <w:tcW w:w="33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Количество РМ с классами </w:t>
            </w:r>
            <w:r w:rsidRPr="00755297">
              <w:rPr>
                <w:rFonts w:eastAsia="Times New Roman"/>
                <w:sz w:val="18"/>
                <w:szCs w:val="18"/>
              </w:rPr>
              <w:br/>
              <w:t>условий труда</w:t>
            </w:r>
          </w:p>
        </w:tc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Обесп</w:t>
            </w:r>
            <w:r w:rsidRPr="00755297">
              <w:rPr>
                <w:rFonts w:eastAsia="Times New Roman"/>
                <w:sz w:val="18"/>
                <w:szCs w:val="18"/>
              </w:rPr>
              <w:t>е</w:t>
            </w:r>
            <w:r w:rsidRPr="00755297">
              <w:rPr>
                <w:rFonts w:eastAsia="Times New Roman"/>
                <w:sz w:val="18"/>
                <w:szCs w:val="18"/>
              </w:rPr>
              <w:t>ченность СИЗ в с</w:t>
            </w:r>
            <w:r w:rsidRPr="00755297">
              <w:rPr>
                <w:rFonts w:eastAsia="Times New Roman"/>
                <w:sz w:val="18"/>
                <w:szCs w:val="18"/>
              </w:rPr>
              <w:t>о</w:t>
            </w:r>
            <w:r w:rsidRPr="00755297">
              <w:rPr>
                <w:rFonts w:eastAsia="Times New Roman"/>
                <w:sz w:val="18"/>
                <w:szCs w:val="18"/>
              </w:rPr>
              <w:t>ответствии с нормами выдачи</w:t>
            </w:r>
          </w:p>
        </w:tc>
        <w:tc>
          <w:tcPr>
            <w:tcW w:w="2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Результаты </w:t>
            </w:r>
            <w:r w:rsidRPr="00755297">
              <w:rPr>
                <w:rFonts w:eastAsia="Times New Roman"/>
                <w:sz w:val="18"/>
                <w:szCs w:val="18"/>
              </w:rPr>
              <w:br/>
              <w:t>аттестации, количество РМ</w:t>
            </w:r>
          </w:p>
        </w:tc>
      </w:tr>
      <w:tr w:rsidR="00755297" w:rsidRPr="00755297" w:rsidTr="00755297">
        <w:trPr>
          <w:tblCellSpacing w:w="0" w:type="dxa"/>
        </w:trPr>
        <w:tc>
          <w:tcPr>
            <w:tcW w:w="222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опт</w:t>
            </w:r>
            <w:r w:rsidRPr="00755297">
              <w:rPr>
                <w:rFonts w:eastAsia="Times New Roman"/>
                <w:sz w:val="18"/>
                <w:szCs w:val="18"/>
              </w:rPr>
              <w:t>и</w:t>
            </w:r>
            <w:r w:rsidRPr="00755297">
              <w:rPr>
                <w:rFonts w:eastAsia="Times New Roman"/>
                <w:sz w:val="18"/>
                <w:szCs w:val="18"/>
              </w:rPr>
              <w:t>мал</w:t>
            </w:r>
            <w:r w:rsidRPr="00755297">
              <w:rPr>
                <w:rFonts w:eastAsia="Times New Roman"/>
                <w:sz w:val="18"/>
                <w:szCs w:val="18"/>
              </w:rPr>
              <w:t>ь</w:t>
            </w:r>
            <w:r w:rsidRPr="00755297">
              <w:rPr>
                <w:rFonts w:eastAsia="Times New Roman"/>
                <w:sz w:val="18"/>
                <w:szCs w:val="18"/>
              </w:rPr>
              <w:t>ными и допу</w:t>
            </w:r>
            <w:r w:rsidRPr="00755297">
              <w:rPr>
                <w:rFonts w:eastAsia="Times New Roman"/>
                <w:sz w:val="18"/>
                <w:szCs w:val="18"/>
              </w:rPr>
              <w:t>с</w:t>
            </w:r>
            <w:r w:rsidRPr="00755297">
              <w:rPr>
                <w:rFonts w:eastAsia="Times New Roman"/>
                <w:sz w:val="18"/>
                <w:szCs w:val="18"/>
              </w:rPr>
              <w:t>тим</w:t>
            </w:r>
            <w:r w:rsidRPr="00755297">
              <w:rPr>
                <w:rFonts w:eastAsia="Times New Roman"/>
                <w:sz w:val="18"/>
                <w:szCs w:val="18"/>
              </w:rPr>
              <w:t>ы</w:t>
            </w:r>
            <w:r w:rsidRPr="00755297">
              <w:rPr>
                <w:rFonts w:eastAsia="Times New Roman"/>
                <w:sz w:val="18"/>
                <w:szCs w:val="18"/>
              </w:rPr>
              <w:t>ми</w:t>
            </w:r>
          </w:p>
        </w:tc>
        <w:tc>
          <w:tcPr>
            <w:tcW w:w="18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вредными и опасн</w:t>
            </w:r>
            <w:r w:rsidRPr="00755297">
              <w:rPr>
                <w:rFonts w:eastAsia="Times New Roman"/>
                <w:sz w:val="18"/>
                <w:szCs w:val="18"/>
              </w:rPr>
              <w:t>ы</w:t>
            </w:r>
            <w:r w:rsidRPr="00755297">
              <w:rPr>
                <w:rFonts w:eastAsia="Times New Roman"/>
                <w:sz w:val="18"/>
                <w:szCs w:val="18"/>
              </w:rPr>
              <w:t>ми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травм</w:t>
            </w:r>
            <w:r w:rsidRPr="00755297">
              <w:rPr>
                <w:rFonts w:eastAsia="Times New Roman"/>
                <w:sz w:val="18"/>
                <w:szCs w:val="18"/>
              </w:rPr>
              <w:t>о</w:t>
            </w:r>
            <w:r w:rsidRPr="00755297">
              <w:rPr>
                <w:rFonts w:eastAsia="Times New Roman"/>
                <w:sz w:val="18"/>
                <w:szCs w:val="18"/>
              </w:rPr>
              <w:t>опа</w:t>
            </w:r>
            <w:r w:rsidRPr="00755297">
              <w:rPr>
                <w:rFonts w:eastAsia="Times New Roman"/>
                <w:sz w:val="18"/>
                <w:szCs w:val="18"/>
              </w:rPr>
              <w:t>с</w:t>
            </w:r>
            <w:r w:rsidRPr="00755297">
              <w:rPr>
                <w:rFonts w:eastAsia="Times New Roman"/>
                <w:sz w:val="18"/>
                <w:szCs w:val="18"/>
              </w:rPr>
              <w:t>ными</w:t>
            </w:r>
          </w:p>
        </w:tc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аттест</w:t>
            </w:r>
            <w:r w:rsidRPr="00755297">
              <w:rPr>
                <w:rFonts w:eastAsia="Times New Roman"/>
                <w:sz w:val="18"/>
                <w:szCs w:val="18"/>
              </w:rPr>
              <w:t>о</w:t>
            </w:r>
            <w:r w:rsidRPr="00755297">
              <w:rPr>
                <w:rFonts w:eastAsia="Times New Roman"/>
                <w:sz w:val="18"/>
                <w:szCs w:val="18"/>
              </w:rPr>
              <w:t>вано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условно аттест</w:t>
            </w:r>
            <w:r w:rsidRPr="00755297">
              <w:rPr>
                <w:rFonts w:eastAsia="Times New Roman"/>
                <w:sz w:val="18"/>
                <w:szCs w:val="18"/>
              </w:rPr>
              <w:t>о</w:t>
            </w:r>
            <w:r w:rsidRPr="00755297">
              <w:rPr>
                <w:rFonts w:eastAsia="Times New Roman"/>
                <w:sz w:val="18"/>
                <w:szCs w:val="18"/>
              </w:rPr>
              <w:t>вано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не атт</w:t>
            </w:r>
            <w:r w:rsidRPr="00755297">
              <w:rPr>
                <w:rFonts w:eastAsia="Times New Roman"/>
                <w:sz w:val="18"/>
                <w:szCs w:val="18"/>
              </w:rPr>
              <w:t>е</w:t>
            </w:r>
            <w:r w:rsidRPr="00755297">
              <w:rPr>
                <w:rFonts w:eastAsia="Times New Roman"/>
                <w:sz w:val="18"/>
                <w:szCs w:val="18"/>
              </w:rPr>
              <w:t>стовано</w:t>
            </w:r>
          </w:p>
        </w:tc>
      </w:tr>
      <w:tr w:rsidR="00755297" w:rsidRPr="00755297" w:rsidTr="0075529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наимен</w:t>
            </w:r>
            <w:r w:rsidRPr="00755297">
              <w:rPr>
                <w:rFonts w:eastAsia="Times New Roman"/>
                <w:sz w:val="18"/>
                <w:szCs w:val="18"/>
              </w:rPr>
              <w:t>о</w:t>
            </w:r>
            <w:r w:rsidRPr="00755297">
              <w:rPr>
                <w:rFonts w:eastAsia="Times New Roman"/>
                <w:sz w:val="18"/>
                <w:szCs w:val="18"/>
              </w:rPr>
              <w:t>вание профе</w:t>
            </w:r>
            <w:r w:rsidRPr="00755297">
              <w:rPr>
                <w:rFonts w:eastAsia="Times New Roman"/>
                <w:sz w:val="18"/>
                <w:szCs w:val="18"/>
              </w:rPr>
              <w:t>с</w:t>
            </w:r>
            <w:r w:rsidRPr="00755297">
              <w:rPr>
                <w:rFonts w:eastAsia="Times New Roman"/>
                <w:sz w:val="18"/>
                <w:szCs w:val="18"/>
              </w:rPr>
              <w:t>сии,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коли-</w:t>
            </w:r>
          </w:p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чес</w:t>
            </w:r>
            <w:r w:rsidRPr="00755297">
              <w:rPr>
                <w:rFonts w:eastAsia="Times New Roman"/>
                <w:sz w:val="18"/>
                <w:szCs w:val="18"/>
              </w:rPr>
              <w:t>т</w:t>
            </w:r>
            <w:r w:rsidRPr="00755297">
              <w:rPr>
                <w:rFonts w:eastAsia="Times New Roman"/>
                <w:sz w:val="18"/>
                <w:szCs w:val="18"/>
              </w:rPr>
              <w:t>во</w:t>
            </w:r>
          </w:p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рабо-</w:t>
            </w:r>
          </w:p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чих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поря</w:t>
            </w:r>
            <w:r w:rsidRPr="00755297">
              <w:rPr>
                <w:rFonts w:eastAsia="Times New Roman"/>
                <w:sz w:val="18"/>
                <w:szCs w:val="18"/>
              </w:rPr>
              <w:t>д</w:t>
            </w:r>
            <w:r w:rsidRPr="00755297">
              <w:rPr>
                <w:rFonts w:eastAsia="Times New Roman"/>
                <w:sz w:val="18"/>
                <w:szCs w:val="18"/>
              </w:rPr>
              <w:t>ковый номер Карты</w:t>
            </w:r>
          </w:p>
        </w:tc>
        <w:tc>
          <w:tcPr>
            <w:tcW w:w="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1 и 2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3.1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3.2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3.3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3.4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755297" w:rsidRPr="00755297" w:rsidTr="0075529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755297" w:rsidRPr="00755297" w:rsidTr="00755297">
        <w:trPr>
          <w:trHeight w:val="552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755297" w:rsidRPr="00755297" w:rsidTr="0075529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755297" w:rsidRPr="00755297" w:rsidTr="0075529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18"/>
                <w:szCs w:val="18"/>
              </w:rPr>
            </w:pPr>
            <w:r w:rsidRPr="00755297">
              <w:rPr>
                <w:rFonts w:eastAsia="Times New Roman"/>
                <w:sz w:val="18"/>
                <w:szCs w:val="18"/>
              </w:rPr>
              <w:t>Итого по подра</w:t>
            </w:r>
            <w:r w:rsidRPr="00755297">
              <w:rPr>
                <w:rFonts w:eastAsia="Times New Roman"/>
                <w:sz w:val="18"/>
                <w:szCs w:val="18"/>
              </w:rPr>
              <w:t>з</w:t>
            </w:r>
            <w:r w:rsidRPr="00755297">
              <w:rPr>
                <w:rFonts w:eastAsia="Times New Roman"/>
                <w:sz w:val="18"/>
                <w:szCs w:val="18"/>
              </w:rPr>
              <w:t>делению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755297" w:rsidRDefault="00755297" w:rsidP="0075529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55297" w:rsidRPr="0085736C" w:rsidRDefault="00755297" w:rsidP="00755297">
      <w:pPr>
        <w:shd w:val="clear" w:color="auto" w:fill="FFFFFF"/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85736C">
        <w:rPr>
          <w:rFonts w:eastAsia="Times New Roman"/>
          <w:color w:val="000000"/>
        </w:rPr>
        <w:lastRenderedPageBreak/>
        <w:t>Председатель аттестационной комиссии _____________________ ____________</w:t>
      </w:r>
      <w:r w:rsidRPr="0085736C">
        <w:rPr>
          <w:rFonts w:eastAsia="Times New Roman"/>
          <w:color w:val="000000"/>
        </w:rPr>
        <w:br/>
      </w:r>
      <w:r w:rsidRPr="0085736C">
        <w:rPr>
          <w:rFonts w:eastAsia="Times New Roman"/>
          <w:i/>
          <w:iCs/>
          <w:color w:val="000000"/>
        </w:rPr>
        <w:t>Ф.И.О (подпись)</w:t>
      </w:r>
    </w:p>
    <w:p w:rsidR="009F7CAF" w:rsidRDefault="009F7CAF" w:rsidP="00755297">
      <w:pPr>
        <w:jc w:val="right"/>
        <w:rPr>
          <w:sz w:val="20"/>
          <w:szCs w:val="20"/>
        </w:rPr>
      </w:pPr>
    </w:p>
    <w:p w:rsidR="0085736C" w:rsidRPr="0085736C" w:rsidRDefault="0085736C" w:rsidP="0085736C">
      <w:pPr>
        <w:shd w:val="clear" w:color="auto" w:fill="FFFFFF"/>
        <w:spacing w:before="100" w:beforeAutospacing="1" w:after="0" w:line="240" w:lineRule="auto"/>
        <w:jc w:val="right"/>
        <w:rPr>
          <w:rFonts w:eastAsia="Times New Roman"/>
          <w:b/>
          <w:color w:val="000000"/>
        </w:rPr>
      </w:pPr>
      <w:r w:rsidRPr="0085736C">
        <w:rPr>
          <w:rFonts w:eastAsia="Times New Roman"/>
          <w:b/>
          <w:color w:val="000000"/>
        </w:rPr>
        <w:t xml:space="preserve">Приложение </w:t>
      </w:r>
      <w:r>
        <w:rPr>
          <w:rFonts w:eastAsia="Times New Roman"/>
          <w:b/>
          <w:color w:val="000000"/>
        </w:rPr>
        <w:t>9</w:t>
      </w:r>
      <w:r w:rsidRPr="0085736C">
        <w:rPr>
          <w:rFonts w:eastAsia="Times New Roman"/>
          <w:b/>
          <w:color w:val="000000"/>
        </w:rPr>
        <w:t>:</w:t>
      </w:r>
    </w:p>
    <w:p w:rsidR="0085736C" w:rsidRDefault="00755297" w:rsidP="008573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Сводная ведомость</w:t>
      </w:r>
      <w:r w:rsidR="0085736C">
        <w:rPr>
          <w:rFonts w:eastAsia="Times New Roman"/>
          <w:color w:val="000000"/>
        </w:rPr>
        <w:t xml:space="preserve"> </w:t>
      </w:r>
      <w:r w:rsidRPr="00D8795D">
        <w:rPr>
          <w:rFonts w:eastAsia="Times New Roman"/>
          <w:color w:val="000000"/>
        </w:rPr>
        <w:t>рабочих мест (РМ)</w:t>
      </w:r>
    </w:p>
    <w:p w:rsidR="00755297" w:rsidRDefault="00755297" w:rsidP="008573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и результатов их аттестации по условиям труда в организации</w:t>
      </w:r>
    </w:p>
    <w:p w:rsidR="0085736C" w:rsidRPr="00D8795D" w:rsidRDefault="0085736C" w:rsidP="008573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</w:p>
    <w:tbl>
      <w:tblPr>
        <w:tblW w:w="96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7"/>
        <w:gridCol w:w="723"/>
        <w:gridCol w:w="769"/>
        <w:gridCol w:w="769"/>
        <w:gridCol w:w="695"/>
        <w:gridCol w:w="368"/>
        <w:gridCol w:w="368"/>
        <w:gridCol w:w="369"/>
        <w:gridCol w:w="368"/>
        <w:gridCol w:w="369"/>
        <w:gridCol w:w="697"/>
        <w:gridCol w:w="1006"/>
        <w:gridCol w:w="760"/>
        <w:gridCol w:w="760"/>
        <w:gridCol w:w="760"/>
      </w:tblGrid>
      <w:tr w:rsidR="00755297" w:rsidRPr="0085736C" w:rsidTr="0085736C">
        <w:trPr>
          <w:trHeight w:val="593"/>
          <w:tblCellSpacing w:w="0" w:type="dxa"/>
        </w:trPr>
        <w:tc>
          <w:tcPr>
            <w:tcW w:w="237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Рабочее место</w:t>
            </w:r>
          </w:p>
        </w:tc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Кол</w:t>
            </w:r>
            <w:r w:rsidRPr="0085736C">
              <w:rPr>
                <w:rFonts w:eastAsia="Times New Roman"/>
                <w:sz w:val="20"/>
                <w:szCs w:val="20"/>
              </w:rPr>
              <w:t>и</w:t>
            </w:r>
            <w:r w:rsidRPr="0085736C">
              <w:rPr>
                <w:rFonts w:eastAsia="Times New Roman"/>
                <w:sz w:val="20"/>
                <w:szCs w:val="20"/>
              </w:rPr>
              <w:t>чество рабо</w:t>
            </w:r>
            <w:r w:rsidRPr="0085736C">
              <w:rPr>
                <w:rFonts w:eastAsia="Times New Roman"/>
                <w:sz w:val="20"/>
                <w:szCs w:val="20"/>
              </w:rPr>
              <w:t>т</w:t>
            </w:r>
            <w:r w:rsidRPr="0085736C">
              <w:rPr>
                <w:rFonts w:eastAsia="Times New Roman"/>
                <w:sz w:val="20"/>
                <w:szCs w:val="20"/>
              </w:rPr>
              <w:t>ников, зан</w:t>
            </w:r>
            <w:r w:rsidRPr="0085736C">
              <w:rPr>
                <w:rFonts w:eastAsia="Times New Roman"/>
                <w:sz w:val="20"/>
                <w:szCs w:val="20"/>
              </w:rPr>
              <w:t>я</w:t>
            </w:r>
            <w:r w:rsidRPr="0085736C">
              <w:rPr>
                <w:rFonts w:eastAsia="Times New Roman"/>
                <w:sz w:val="20"/>
                <w:szCs w:val="20"/>
              </w:rPr>
              <w:t>тых на этих раб</w:t>
            </w:r>
            <w:r w:rsidRPr="0085736C">
              <w:rPr>
                <w:rFonts w:eastAsia="Times New Roman"/>
                <w:sz w:val="20"/>
                <w:szCs w:val="20"/>
              </w:rPr>
              <w:t>о</w:t>
            </w:r>
            <w:r w:rsidRPr="0085736C">
              <w:rPr>
                <w:rFonts w:eastAsia="Times New Roman"/>
                <w:sz w:val="20"/>
                <w:szCs w:val="20"/>
              </w:rPr>
              <w:t>чих местах (чел.)</w:t>
            </w:r>
          </w:p>
        </w:tc>
        <w:tc>
          <w:tcPr>
            <w:tcW w:w="32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Количество РМ с классами условий труда</w:t>
            </w: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Обесп</w:t>
            </w:r>
            <w:r w:rsidRPr="0085736C">
              <w:rPr>
                <w:rFonts w:eastAsia="Times New Roman"/>
                <w:sz w:val="20"/>
                <w:szCs w:val="20"/>
              </w:rPr>
              <w:t>е</w:t>
            </w:r>
            <w:r w:rsidRPr="0085736C">
              <w:rPr>
                <w:rFonts w:eastAsia="Times New Roman"/>
                <w:sz w:val="20"/>
                <w:szCs w:val="20"/>
              </w:rPr>
              <w:t>ченность СИЗ в с</w:t>
            </w:r>
            <w:r w:rsidRPr="0085736C">
              <w:rPr>
                <w:rFonts w:eastAsia="Times New Roman"/>
                <w:sz w:val="20"/>
                <w:szCs w:val="20"/>
              </w:rPr>
              <w:t>о</w:t>
            </w:r>
            <w:r w:rsidRPr="0085736C">
              <w:rPr>
                <w:rFonts w:eastAsia="Times New Roman"/>
                <w:sz w:val="20"/>
                <w:szCs w:val="20"/>
              </w:rPr>
              <w:t>ответс</w:t>
            </w:r>
            <w:r w:rsidRPr="0085736C">
              <w:rPr>
                <w:rFonts w:eastAsia="Times New Roman"/>
                <w:sz w:val="20"/>
                <w:szCs w:val="20"/>
              </w:rPr>
              <w:t>т</w:t>
            </w:r>
            <w:r w:rsidRPr="0085736C">
              <w:rPr>
                <w:rFonts w:eastAsia="Times New Roman"/>
                <w:sz w:val="20"/>
                <w:szCs w:val="20"/>
              </w:rPr>
              <w:t>вии с нормами выдачи</w:t>
            </w:r>
          </w:p>
        </w:tc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Результаты аттестации, количество РМ</w:t>
            </w:r>
          </w:p>
        </w:tc>
      </w:tr>
      <w:tr w:rsidR="00755297" w:rsidRPr="0085736C" w:rsidTr="0085736C">
        <w:trPr>
          <w:trHeight w:val="1481"/>
          <w:tblCellSpacing w:w="0" w:type="dxa"/>
        </w:trPr>
        <w:tc>
          <w:tcPr>
            <w:tcW w:w="237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опт</w:t>
            </w:r>
            <w:r w:rsidRPr="0085736C">
              <w:rPr>
                <w:rFonts w:eastAsia="Times New Roman"/>
                <w:sz w:val="20"/>
                <w:szCs w:val="20"/>
              </w:rPr>
              <w:t>и</w:t>
            </w:r>
            <w:r w:rsidRPr="0085736C">
              <w:rPr>
                <w:rFonts w:eastAsia="Times New Roman"/>
                <w:sz w:val="20"/>
                <w:szCs w:val="20"/>
              </w:rPr>
              <w:t>мал</w:t>
            </w:r>
            <w:r w:rsidRPr="0085736C">
              <w:rPr>
                <w:rFonts w:eastAsia="Times New Roman"/>
                <w:sz w:val="20"/>
                <w:szCs w:val="20"/>
              </w:rPr>
              <w:t>ь</w:t>
            </w:r>
            <w:r w:rsidRPr="0085736C">
              <w:rPr>
                <w:rFonts w:eastAsia="Times New Roman"/>
                <w:sz w:val="20"/>
                <w:szCs w:val="20"/>
              </w:rPr>
              <w:t>ными и д</w:t>
            </w:r>
            <w:r w:rsidRPr="0085736C">
              <w:rPr>
                <w:rFonts w:eastAsia="Times New Roman"/>
                <w:sz w:val="20"/>
                <w:szCs w:val="20"/>
              </w:rPr>
              <w:t>о</w:t>
            </w:r>
            <w:r w:rsidRPr="0085736C">
              <w:rPr>
                <w:rFonts w:eastAsia="Times New Roman"/>
                <w:sz w:val="20"/>
                <w:szCs w:val="20"/>
              </w:rPr>
              <w:t>пу</w:t>
            </w:r>
            <w:r w:rsidRPr="0085736C">
              <w:rPr>
                <w:rFonts w:eastAsia="Times New Roman"/>
                <w:sz w:val="20"/>
                <w:szCs w:val="20"/>
              </w:rPr>
              <w:t>с</w:t>
            </w:r>
            <w:r w:rsidRPr="0085736C">
              <w:rPr>
                <w:rFonts w:eastAsia="Times New Roman"/>
                <w:sz w:val="20"/>
                <w:szCs w:val="20"/>
              </w:rPr>
              <w:t>тим</w:t>
            </w:r>
            <w:r w:rsidRPr="0085736C">
              <w:rPr>
                <w:rFonts w:eastAsia="Times New Roman"/>
                <w:sz w:val="20"/>
                <w:szCs w:val="20"/>
              </w:rPr>
              <w:t>ы</w:t>
            </w:r>
            <w:r w:rsidRPr="0085736C">
              <w:rPr>
                <w:rFonts w:eastAsia="Times New Roman"/>
                <w:sz w:val="20"/>
                <w:szCs w:val="20"/>
              </w:rPr>
              <w:t>ми</w:t>
            </w:r>
          </w:p>
        </w:tc>
        <w:tc>
          <w:tcPr>
            <w:tcW w:w="18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вредными и опа</w:t>
            </w:r>
            <w:r w:rsidRPr="0085736C">
              <w:rPr>
                <w:rFonts w:eastAsia="Times New Roman"/>
                <w:sz w:val="20"/>
                <w:szCs w:val="20"/>
              </w:rPr>
              <w:t>с</w:t>
            </w:r>
            <w:r w:rsidRPr="0085736C">
              <w:rPr>
                <w:rFonts w:eastAsia="Times New Roman"/>
                <w:sz w:val="20"/>
                <w:szCs w:val="20"/>
              </w:rPr>
              <w:t>ными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тра</w:t>
            </w:r>
            <w:r w:rsidRPr="0085736C">
              <w:rPr>
                <w:rFonts w:eastAsia="Times New Roman"/>
                <w:sz w:val="20"/>
                <w:szCs w:val="20"/>
              </w:rPr>
              <w:t>в</w:t>
            </w:r>
            <w:r w:rsidRPr="0085736C">
              <w:rPr>
                <w:rFonts w:eastAsia="Times New Roman"/>
                <w:sz w:val="20"/>
                <w:szCs w:val="20"/>
              </w:rPr>
              <w:t>м</w:t>
            </w:r>
            <w:r w:rsidRPr="0085736C">
              <w:rPr>
                <w:rFonts w:eastAsia="Times New Roman"/>
                <w:sz w:val="20"/>
                <w:szCs w:val="20"/>
              </w:rPr>
              <w:t>о</w:t>
            </w:r>
            <w:r w:rsidRPr="0085736C">
              <w:rPr>
                <w:rFonts w:eastAsia="Times New Roman"/>
                <w:sz w:val="20"/>
                <w:szCs w:val="20"/>
              </w:rPr>
              <w:t>опа</w:t>
            </w:r>
            <w:r w:rsidRPr="0085736C">
              <w:rPr>
                <w:rFonts w:eastAsia="Times New Roman"/>
                <w:sz w:val="20"/>
                <w:szCs w:val="20"/>
              </w:rPr>
              <w:t>с</w:t>
            </w:r>
            <w:r w:rsidRPr="0085736C">
              <w:rPr>
                <w:rFonts w:eastAsia="Times New Roman"/>
                <w:sz w:val="20"/>
                <w:szCs w:val="20"/>
              </w:rPr>
              <w:t>ными</w:t>
            </w:r>
          </w:p>
        </w:tc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атт</w:t>
            </w:r>
            <w:r w:rsidRPr="0085736C">
              <w:rPr>
                <w:rFonts w:eastAsia="Times New Roman"/>
                <w:sz w:val="20"/>
                <w:szCs w:val="20"/>
              </w:rPr>
              <w:t>е</w:t>
            </w:r>
            <w:r w:rsidRPr="0085736C">
              <w:rPr>
                <w:rFonts w:eastAsia="Times New Roman"/>
                <w:sz w:val="20"/>
                <w:szCs w:val="20"/>
              </w:rPr>
              <w:t>стов</w:t>
            </w:r>
            <w:r w:rsidRPr="0085736C">
              <w:rPr>
                <w:rFonts w:eastAsia="Times New Roman"/>
                <w:sz w:val="20"/>
                <w:szCs w:val="20"/>
              </w:rPr>
              <w:t>а</w:t>
            </w:r>
            <w:r w:rsidRPr="0085736C">
              <w:rPr>
                <w:rFonts w:eastAsia="Times New Roman"/>
                <w:sz w:val="20"/>
                <w:szCs w:val="20"/>
              </w:rPr>
              <w:t>но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усло</w:t>
            </w:r>
            <w:r w:rsidRPr="0085736C">
              <w:rPr>
                <w:rFonts w:eastAsia="Times New Roman"/>
                <w:sz w:val="20"/>
                <w:szCs w:val="20"/>
              </w:rPr>
              <w:t>в</w:t>
            </w:r>
            <w:r w:rsidRPr="0085736C">
              <w:rPr>
                <w:rFonts w:eastAsia="Times New Roman"/>
                <w:sz w:val="20"/>
                <w:szCs w:val="20"/>
              </w:rPr>
              <w:t>но а</w:t>
            </w:r>
            <w:r w:rsidRPr="0085736C">
              <w:rPr>
                <w:rFonts w:eastAsia="Times New Roman"/>
                <w:sz w:val="20"/>
                <w:szCs w:val="20"/>
              </w:rPr>
              <w:t>т</w:t>
            </w:r>
            <w:r w:rsidRPr="0085736C">
              <w:rPr>
                <w:rFonts w:eastAsia="Times New Roman"/>
                <w:sz w:val="20"/>
                <w:szCs w:val="20"/>
              </w:rPr>
              <w:t>тест</w:t>
            </w:r>
            <w:r w:rsidRPr="0085736C">
              <w:rPr>
                <w:rFonts w:eastAsia="Times New Roman"/>
                <w:sz w:val="20"/>
                <w:szCs w:val="20"/>
              </w:rPr>
              <w:t>о</w:t>
            </w:r>
            <w:r w:rsidRPr="0085736C">
              <w:rPr>
                <w:rFonts w:eastAsia="Times New Roman"/>
                <w:sz w:val="20"/>
                <w:szCs w:val="20"/>
              </w:rPr>
              <w:t>вано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не а</w:t>
            </w:r>
            <w:r w:rsidRPr="0085736C">
              <w:rPr>
                <w:rFonts w:eastAsia="Times New Roman"/>
                <w:sz w:val="20"/>
                <w:szCs w:val="20"/>
              </w:rPr>
              <w:t>т</w:t>
            </w:r>
            <w:r w:rsidRPr="0085736C">
              <w:rPr>
                <w:rFonts w:eastAsia="Times New Roman"/>
                <w:sz w:val="20"/>
                <w:szCs w:val="20"/>
              </w:rPr>
              <w:t>тест</w:t>
            </w:r>
            <w:r w:rsidRPr="0085736C">
              <w:rPr>
                <w:rFonts w:eastAsia="Times New Roman"/>
                <w:sz w:val="20"/>
                <w:szCs w:val="20"/>
              </w:rPr>
              <w:t>о</w:t>
            </w:r>
            <w:r w:rsidRPr="0085736C">
              <w:rPr>
                <w:rFonts w:eastAsia="Times New Roman"/>
                <w:sz w:val="20"/>
                <w:szCs w:val="20"/>
              </w:rPr>
              <w:t>вано</w:t>
            </w:r>
          </w:p>
        </w:tc>
      </w:tr>
      <w:tr w:rsidR="0085736C" w:rsidRPr="0085736C" w:rsidTr="0085736C">
        <w:trPr>
          <w:trHeight w:val="1156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наим</w:t>
            </w:r>
            <w:r w:rsidRPr="0085736C">
              <w:rPr>
                <w:rFonts w:eastAsia="Times New Roman"/>
                <w:sz w:val="20"/>
                <w:szCs w:val="20"/>
              </w:rPr>
              <w:t>е</w:t>
            </w:r>
            <w:r w:rsidRPr="0085736C">
              <w:rPr>
                <w:rFonts w:eastAsia="Times New Roman"/>
                <w:sz w:val="20"/>
                <w:szCs w:val="20"/>
              </w:rPr>
              <w:t>нование профе</w:t>
            </w:r>
            <w:r w:rsidRPr="0085736C">
              <w:rPr>
                <w:rFonts w:eastAsia="Times New Roman"/>
                <w:sz w:val="20"/>
                <w:szCs w:val="20"/>
              </w:rPr>
              <w:t>с</w:t>
            </w:r>
            <w:r w:rsidRPr="0085736C">
              <w:rPr>
                <w:rFonts w:eastAsia="Times New Roman"/>
                <w:sz w:val="20"/>
                <w:szCs w:val="20"/>
              </w:rPr>
              <w:t>сии,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кол</w:t>
            </w:r>
            <w:r w:rsidRPr="0085736C">
              <w:rPr>
                <w:rFonts w:eastAsia="Times New Roman"/>
                <w:sz w:val="20"/>
                <w:szCs w:val="20"/>
              </w:rPr>
              <w:t>и</w:t>
            </w:r>
            <w:r w:rsidRPr="0085736C">
              <w:rPr>
                <w:rFonts w:eastAsia="Times New Roman"/>
                <w:sz w:val="20"/>
                <w:szCs w:val="20"/>
              </w:rPr>
              <w:t>чество раб</w:t>
            </w:r>
            <w:r w:rsidRPr="0085736C">
              <w:rPr>
                <w:rFonts w:eastAsia="Times New Roman"/>
                <w:sz w:val="20"/>
                <w:szCs w:val="20"/>
              </w:rPr>
              <w:t>о</w:t>
            </w:r>
            <w:r w:rsidRPr="0085736C">
              <w:rPr>
                <w:rFonts w:eastAsia="Times New Roman"/>
                <w:sz w:val="20"/>
                <w:szCs w:val="20"/>
              </w:rPr>
              <w:t>чих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поря</w:t>
            </w:r>
            <w:r w:rsidRPr="0085736C">
              <w:rPr>
                <w:rFonts w:eastAsia="Times New Roman"/>
                <w:sz w:val="20"/>
                <w:szCs w:val="20"/>
              </w:rPr>
              <w:t>д</w:t>
            </w:r>
            <w:r w:rsidRPr="0085736C">
              <w:rPr>
                <w:rFonts w:eastAsia="Times New Roman"/>
                <w:sz w:val="20"/>
                <w:szCs w:val="20"/>
              </w:rPr>
              <w:t>ковый номер Карты</w:t>
            </w:r>
          </w:p>
        </w:tc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1 и 2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3.2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3.3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3.4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736C" w:rsidRPr="0085736C" w:rsidTr="0085736C">
        <w:trPr>
          <w:trHeight w:val="622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85736C" w:rsidRPr="0085736C" w:rsidTr="0085736C">
        <w:trPr>
          <w:trHeight w:val="8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before="41" w:after="0" w:line="240" w:lineRule="auto"/>
              <w:ind w:left="41" w:right="41"/>
              <w:rPr>
                <w:rFonts w:eastAsia="Times New Roman"/>
                <w:sz w:val="20"/>
                <w:szCs w:val="20"/>
              </w:rPr>
            </w:pPr>
            <w:r w:rsidRPr="0085736C">
              <w:rPr>
                <w:rFonts w:eastAsia="Times New Roman"/>
                <w:sz w:val="20"/>
                <w:szCs w:val="20"/>
              </w:rPr>
              <w:t>Итого по орган</w:t>
            </w:r>
            <w:r w:rsidRPr="0085736C">
              <w:rPr>
                <w:rFonts w:eastAsia="Times New Roman"/>
                <w:sz w:val="20"/>
                <w:szCs w:val="20"/>
              </w:rPr>
              <w:t>и</w:t>
            </w:r>
            <w:r w:rsidRPr="0085736C">
              <w:rPr>
                <w:rFonts w:eastAsia="Times New Roman"/>
                <w:sz w:val="20"/>
                <w:szCs w:val="20"/>
              </w:rPr>
              <w:t>зации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297" w:rsidRPr="0085736C" w:rsidRDefault="00755297" w:rsidP="0075529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55297" w:rsidRPr="00D8795D" w:rsidRDefault="00755297" w:rsidP="00755297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Дата _______________</w:t>
      </w:r>
      <w:r w:rsidRPr="00D8795D">
        <w:rPr>
          <w:rFonts w:eastAsia="Times New Roman"/>
          <w:color w:val="000000"/>
        </w:rPr>
        <w:br/>
        <w:t>Председатель аттестационной комиссии _______________________ __________</w:t>
      </w:r>
      <w:r w:rsidRPr="00D8795D">
        <w:rPr>
          <w:rFonts w:eastAsia="Times New Roman"/>
          <w:color w:val="000000"/>
        </w:rPr>
        <w:br/>
      </w:r>
      <w:r w:rsidRPr="00D8795D">
        <w:rPr>
          <w:rFonts w:eastAsia="Times New Roman"/>
          <w:i/>
          <w:iCs/>
          <w:color w:val="000000"/>
        </w:rPr>
        <w:t>Ф.И.О. (подпись)</w:t>
      </w:r>
    </w:p>
    <w:p w:rsidR="00755297" w:rsidRDefault="00755297" w:rsidP="00755297">
      <w:pPr>
        <w:jc w:val="right"/>
        <w:rPr>
          <w:sz w:val="20"/>
          <w:szCs w:val="20"/>
        </w:rPr>
      </w:pPr>
    </w:p>
    <w:p w:rsidR="0085736C" w:rsidRPr="0085736C" w:rsidRDefault="0085736C" w:rsidP="0085736C">
      <w:pPr>
        <w:shd w:val="clear" w:color="auto" w:fill="FFFFFF"/>
        <w:spacing w:before="100" w:beforeAutospacing="1" w:after="0" w:line="240" w:lineRule="auto"/>
        <w:jc w:val="right"/>
        <w:rPr>
          <w:rFonts w:eastAsia="Times New Roman"/>
          <w:b/>
          <w:color w:val="000000"/>
        </w:rPr>
      </w:pPr>
      <w:r w:rsidRPr="0085736C">
        <w:rPr>
          <w:rFonts w:eastAsia="Times New Roman"/>
          <w:b/>
          <w:color w:val="000000"/>
        </w:rPr>
        <w:t>Приложение 1</w:t>
      </w:r>
      <w:r>
        <w:rPr>
          <w:rFonts w:eastAsia="Times New Roman"/>
          <w:b/>
          <w:color w:val="000000"/>
        </w:rPr>
        <w:t>0</w:t>
      </w:r>
      <w:r w:rsidRPr="0085736C">
        <w:rPr>
          <w:rFonts w:eastAsia="Times New Roman"/>
          <w:b/>
          <w:color w:val="000000"/>
        </w:rPr>
        <w:t>:</w:t>
      </w:r>
    </w:p>
    <w:p w:rsidR="0085736C" w:rsidRDefault="0085736C" w:rsidP="0085736C">
      <w:pPr>
        <w:spacing w:after="0" w:line="24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Pr="00D8795D">
        <w:rPr>
          <w:rFonts w:eastAsia="Times New Roman"/>
          <w:color w:val="000000"/>
        </w:rPr>
        <w:t xml:space="preserve">лан мероприятий по улучшению и оздоровлению условий труда </w:t>
      </w:r>
    </w:p>
    <w:p w:rsidR="0085736C" w:rsidRDefault="0085736C" w:rsidP="0085736C">
      <w:pPr>
        <w:spacing w:after="0" w:line="240" w:lineRule="auto"/>
        <w:jc w:val="center"/>
        <w:rPr>
          <w:sz w:val="20"/>
          <w:szCs w:val="20"/>
        </w:rPr>
      </w:pPr>
      <w:r w:rsidRPr="00D8795D">
        <w:rPr>
          <w:rFonts w:eastAsia="Times New Roman"/>
          <w:color w:val="000000"/>
        </w:rPr>
        <w:t>в организации</w:t>
      </w:r>
    </w:p>
    <w:p w:rsidR="0085736C" w:rsidRDefault="0085736C" w:rsidP="0085736C">
      <w:pPr>
        <w:spacing w:after="0"/>
        <w:jc w:val="right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8"/>
        <w:gridCol w:w="2206"/>
        <w:gridCol w:w="2447"/>
        <w:gridCol w:w="2327"/>
      </w:tblGrid>
      <w:tr w:rsidR="0085736C" w:rsidRPr="00D8795D" w:rsidTr="0085736C">
        <w:trPr>
          <w:tblCellSpacing w:w="0" w:type="dxa"/>
        </w:trPr>
        <w:tc>
          <w:tcPr>
            <w:tcW w:w="4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СОГЛАСОВАНО</w:t>
            </w:r>
          </w:p>
        </w:tc>
        <w:tc>
          <w:tcPr>
            <w:tcW w:w="4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УТВЕРЖДАЮ</w:t>
            </w:r>
          </w:p>
        </w:tc>
      </w:tr>
      <w:tr w:rsidR="0085736C" w:rsidRPr="00D8795D" w:rsidTr="0085736C">
        <w:trPr>
          <w:tblCellSpacing w:w="0" w:type="dxa"/>
        </w:trPr>
        <w:tc>
          <w:tcPr>
            <w:tcW w:w="4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Руководитель профессионального</w:t>
            </w:r>
          </w:p>
        </w:tc>
        <w:tc>
          <w:tcPr>
            <w:tcW w:w="4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Руководитель организации</w:t>
            </w:r>
          </w:p>
        </w:tc>
      </w:tr>
      <w:tr w:rsidR="0085736C" w:rsidRPr="00D8795D" w:rsidTr="0085736C">
        <w:trPr>
          <w:tblCellSpacing w:w="0" w:type="dxa"/>
        </w:trPr>
        <w:tc>
          <w:tcPr>
            <w:tcW w:w="4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союза организации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5736C" w:rsidRPr="00D8795D" w:rsidTr="0085736C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______________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____________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_______________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_____________</w:t>
            </w:r>
          </w:p>
        </w:tc>
      </w:tr>
      <w:tr w:rsidR="0085736C" w:rsidRPr="00D8795D" w:rsidTr="0085736C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(подпись)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Ф.И.О.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(подпись)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Ф.И.О.</w:t>
            </w:r>
          </w:p>
        </w:tc>
      </w:tr>
      <w:tr w:rsidR="0085736C" w:rsidRPr="00D8795D" w:rsidTr="0085736C">
        <w:trPr>
          <w:tblCellSpacing w:w="0" w:type="dxa"/>
        </w:trPr>
        <w:tc>
          <w:tcPr>
            <w:tcW w:w="4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"__" _____________ 200 _ г.</w:t>
            </w:r>
          </w:p>
        </w:tc>
        <w:tc>
          <w:tcPr>
            <w:tcW w:w="4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"__" ____________ 200 _ г.</w:t>
            </w:r>
          </w:p>
        </w:tc>
      </w:tr>
      <w:tr w:rsidR="0085736C" w:rsidRPr="00D8795D" w:rsidTr="0085736C">
        <w:trPr>
          <w:tblCellSpacing w:w="0" w:type="dxa"/>
        </w:trPr>
        <w:tc>
          <w:tcPr>
            <w:tcW w:w="4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Председатель совместного комитета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5736C" w:rsidRPr="00D8795D" w:rsidTr="0085736C">
        <w:trPr>
          <w:tblCellSpacing w:w="0" w:type="dxa"/>
        </w:trPr>
        <w:tc>
          <w:tcPr>
            <w:tcW w:w="4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(комиссии) организации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5736C" w:rsidRPr="00D8795D" w:rsidTr="0085736C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______________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_______________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5736C" w:rsidRPr="00D8795D" w:rsidTr="0085736C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lastRenderedPageBreak/>
              <w:t>(подпись)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Ф.И.О.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5736C" w:rsidRPr="00D8795D" w:rsidTr="0085736C">
        <w:trPr>
          <w:tblCellSpacing w:w="0" w:type="dxa"/>
        </w:trPr>
        <w:tc>
          <w:tcPr>
            <w:tcW w:w="4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" __ " ____________ 200 _ г.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85736C" w:rsidRPr="00D8795D" w:rsidRDefault="0085736C" w:rsidP="0085736C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План</w:t>
      </w:r>
      <w:r w:rsidRPr="00D8795D">
        <w:rPr>
          <w:rFonts w:eastAsia="Times New Roman"/>
          <w:color w:val="000000"/>
        </w:rPr>
        <w:br/>
        <w:t>мероприятий по улучшению и оздоровлению условий труда в организации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7"/>
        <w:gridCol w:w="1240"/>
        <w:gridCol w:w="1109"/>
        <w:gridCol w:w="1402"/>
        <w:gridCol w:w="1303"/>
        <w:gridCol w:w="1044"/>
        <w:gridCol w:w="1215"/>
        <w:gridCol w:w="1058"/>
      </w:tblGrid>
      <w:tr w:rsidR="0085736C" w:rsidRPr="00D8795D" w:rsidTr="00061C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Наим</w:t>
            </w:r>
            <w:r w:rsidRPr="00D8795D">
              <w:rPr>
                <w:rFonts w:eastAsia="Times New Roman"/>
              </w:rPr>
              <w:t>е</w:t>
            </w:r>
            <w:r w:rsidRPr="00D8795D">
              <w:rPr>
                <w:rFonts w:eastAsia="Times New Roman"/>
              </w:rPr>
              <w:t>нование подра</w:t>
            </w:r>
            <w:r w:rsidRPr="00D8795D">
              <w:rPr>
                <w:rFonts w:eastAsia="Times New Roman"/>
              </w:rPr>
              <w:t>з</w:t>
            </w:r>
            <w:r w:rsidRPr="00D8795D">
              <w:rPr>
                <w:rFonts w:eastAsia="Times New Roman"/>
              </w:rPr>
              <w:t>деления,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Наим</w:t>
            </w:r>
            <w:r w:rsidRPr="00D8795D">
              <w:rPr>
                <w:rFonts w:eastAsia="Times New Roman"/>
              </w:rPr>
              <w:t>е</w:t>
            </w:r>
            <w:r w:rsidRPr="00D8795D">
              <w:rPr>
                <w:rFonts w:eastAsia="Times New Roman"/>
              </w:rPr>
              <w:t>нование мер</w:t>
            </w:r>
            <w:r w:rsidRPr="00D8795D">
              <w:rPr>
                <w:rFonts w:eastAsia="Times New Roman"/>
              </w:rPr>
              <w:t>о</w:t>
            </w:r>
            <w:r w:rsidRPr="00D8795D">
              <w:rPr>
                <w:rFonts w:eastAsia="Times New Roman"/>
              </w:rPr>
              <w:t>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Назн</w:t>
            </w:r>
            <w:r w:rsidRPr="00D8795D">
              <w:rPr>
                <w:rFonts w:eastAsia="Times New Roman"/>
              </w:rPr>
              <w:t>а</w:t>
            </w:r>
            <w:r w:rsidRPr="00D8795D">
              <w:rPr>
                <w:rFonts w:eastAsia="Times New Roman"/>
              </w:rPr>
              <w:t>чение мер</w:t>
            </w:r>
            <w:r w:rsidRPr="00D8795D">
              <w:rPr>
                <w:rFonts w:eastAsia="Times New Roman"/>
              </w:rPr>
              <w:t>о</w:t>
            </w:r>
            <w:r w:rsidRPr="00D8795D">
              <w:rPr>
                <w:rFonts w:eastAsia="Times New Roman"/>
              </w:rPr>
              <w:t>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Источник финанс</w:t>
            </w:r>
            <w:r w:rsidRPr="00D8795D">
              <w:rPr>
                <w:rFonts w:eastAsia="Times New Roman"/>
              </w:rPr>
              <w:t>и</w:t>
            </w:r>
            <w:r w:rsidRPr="00D8795D">
              <w:rPr>
                <w:rFonts w:eastAsia="Times New Roman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Ответс</w:t>
            </w:r>
            <w:r w:rsidRPr="00D8795D">
              <w:rPr>
                <w:rFonts w:eastAsia="Times New Roman"/>
              </w:rPr>
              <w:t>т</w:t>
            </w:r>
            <w:r w:rsidRPr="00D8795D">
              <w:rPr>
                <w:rFonts w:eastAsia="Times New Roman"/>
              </w:rPr>
              <w:t>венный за в</w:t>
            </w:r>
            <w:r w:rsidRPr="00D8795D">
              <w:rPr>
                <w:rFonts w:eastAsia="Times New Roman"/>
              </w:rPr>
              <w:t>ы</w:t>
            </w:r>
            <w:r w:rsidRPr="00D8795D">
              <w:rPr>
                <w:rFonts w:eastAsia="Times New Roman"/>
              </w:rPr>
              <w:t>полнение мер</w:t>
            </w:r>
            <w:r w:rsidRPr="00D8795D">
              <w:rPr>
                <w:rFonts w:eastAsia="Times New Roman"/>
              </w:rPr>
              <w:t>о</w:t>
            </w:r>
            <w:r w:rsidRPr="00D8795D">
              <w:rPr>
                <w:rFonts w:eastAsia="Times New Roman"/>
              </w:rPr>
              <w:t>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Срок выпо</w:t>
            </w:r>
            <w:r w:rsidRPr="00D8795D">
              <w:rPr>
                <w:rFonts w:eastAsia="Times New Roman"/>
              </w:rPr>
              <w:t>л</w:t>
            </w:r>
            <w:r w:rsidRPr="00D8795D">
              <w:rPr>
                <w:rFonts w:eastAsia="Times New Roman"/>
              </w:rPr>
              <w:t>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Службы, привл</w:t>
            </w:r>
            <w:r w:rsidRPr="00D8795D">
              <w:rPr>
                <w:rFonts w:eastAsia="Times New Roman"/>
              </w:rPr>
              <w:t>е</w:t>
            </w:r>
            <w:r w:rsidRPr="00D8795D">
              <w:rPr>
                <w:rFonts w:eastAsia="Times New Roman"/>
              </w:rPr>
              <w:t>каемые для в</w:t>
            </w:r>
            <w:r w:rsidRPr="00D8795D">
              <w:rPr>
                <w:rFonts w:eastAsia="Times New Roman"/>
              </w:rPr>
              <w:t>ы</w:t>
            </w:r>
            <w:r w:rsidRPr="00D8795D">
              <w:rPr>
                <w:rFonts w:eastAsia="Times New Roman"/>
              </w:rPr>
              <w:t>полн</w:t>
            </w:r>
            <w:r w:rsidRPr="00D8795D">
              <w:rPr>
                <w:rFonts w:eastAsia="Times New Roman"/>
              </w:rPr>
              <w:t>е</w:t>
            </w:r>
            <w:r w:rsidRPr="00D8795D">
              <w:rPr>
                <w:rFonts w:eastAsia="Times New Roman"/>
              </w:rPr>
              <w:t>ния м</w:t>
            </w:r>
            <w:r w:rsidRPr="00D8795D">
              <w:rPr>
                <w:rFonts w:eastAsia="Times New Roman"/>
              </w:rPr>
              <w:t>е</w:t>
            </w:r>
            <w:r w:rsidRPr="00D8795D">
              <w:rPr>
                <w:rFonts w:eastAsia="Times New Roman"/>
              </w:rPr>
              <w:t>ропри</w:t>
            </w:r>
            <w:r w:rsidRPr="00D8795D">
              <w:rPr>
                <w:rFonts w:eastAsia="Times New Roman"/>
              </w:rPr>
              <w:t>я</w:t>
            </w:r>
            <w:r w:rsidRPr="00D8795D">
              <w:rPr>
                <w:rFonts w:eastAsia="Times New Roman"/>
              </w:rPr>
              <w:t>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Отме</w:t>
            </w:r>
            <w:r w:rsidRPr="00D8795D">
              <w:rPr>
                <w:rFonts w:eastAsia="Times New Roman"/>
              </w:rPr>
              <w:t>т</w:t>
            </w:r>
            <w:r w:rsidRPr="00D8795D">
              <w:rPr>
                <w:rFonts w:eastAsia="Times New Roman"/>
              </w:rPr>
              <w:t>ка о выпо</w:t>
            </w:r>
            <w:r w:rsidRPr="00D8795D">
              <w:rPr>
                <w:rFonts w:eastAsia="Times New Roman"/>
              </w:rPr>
              <w:t>л</w:t>
            </w:r>
            <w:r w:rsidRPr="00D8795D">
              <w:rPr>
                <w:rFonts w:eastAsia="Times New Roman"/>
              </w:rPr>
              <w:t>нении</w:t>
            </w:r>
          </w:p>
        </w:tc>
      </w:tr>
      <w:tr w:rsidR="0085736C" w:rsidRPr="00D8795D" w:rsidTr="00061C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before="41" w:after="0" w:line="240" w:lineRule="auto"/>
              <w:ind w:left="41" w:right="41"/>
              <w:rPr>
                <w:rFonts w:eastAsia="Times New Roman"/>
              </w:rPr>
            </w:pPr>
            <w:r w:rsidRPr="00D8795D">
              <w:rPr>
                <w:rFonts w:eastAsia="Times New Roman"/>
              </w:rPr>
              <w:t>8</w:t>
            </w:r>
          </w:p>
        </w:tc>
      </w:tr>
      <w:tr w:rsidR="0085736C" w:rsidRPr="00D8795D" w:rsidTr="00061C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5736C" w:rsidRPr="00D8795D" w:rsidTr="00061C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5736C" w:rsidRPr="00D8795D" w:rsidTr="00061C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5736C" w:rsidRPr="00D8795D" w:rsidTr="00061C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D8795D" w:rsidRDefault="0085736C" w:rsidP="00061CAD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85736C" w:rsidRPr="00D8795D" w:rsidRDefault="0085736C" w:rsidP="0085736C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Председатель аттестационной комиссии ________________ ______________</w:t>
      </w:r>
      <w:r w:rsidRPr="00D8795D">
        <w:rPr>
          <w:rFonts w:eastAsia="Times New Roman"/>
          <w:color w:val="000000"/>
        </w:rPr>
        <w:br/>
      </w:r>
      <w:r w:rsidRPr="00D8795D">
        <w:rPr>
          <w:rFonts w:eastAsia="Times New Roman"/>
          <w:i/>
          <w:iCs/>
          <w:color w:val="000000"/>
        </w:rPr>
        <w:t>(подпись) (Ф. И. О.)</w:t>
      </w:r>
    </w:p>
    <w:p w:rsidR="0085736C" w:rsidRPr="0085736C" w:rsidRDefault="0085736C" w:rsidP="00577B83">
      <w:pPr>
        <w:shd w:val="clear" w:color="auto" w:fill="FFFFFF"/>
        <w:spacing w:before="100" w:beforeAutospacing="1" w:after="0" w:line="240" w:lineRule="auto"/>
        <w:jc w:val="right"/>
        <w:rPr>
          <w:rFonts w:eastAsia="Times New Roman"/>
          <w:b/>
          <w:color w:val="000000"/>
        </w:rPr>
      </w:pPr>
      <w:r w:rsidRPr="0085736C">
        <w:rPr>
          <w:rFonts w:eastAsia="Times New Roman"/>
          <w:b/>
          <w:color w:val="000000"/>
        </w:rPr>
        <w:t>Приложение 11:</w:t>
      </w:r>
    </w:p>
    <w:p w:rsidR="0085736C" w:rsidRPr="00D8795D" w:rsidRDefault="0085736C" w:rsidP="00C602E6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Протокол № _______</w:t>
      </w:r>
      <w:r w:rsidRPr="00D8795D">
        <w:rPr>
          <w:rFonts w:eastAsia="Times New Roman"/>
          <w:color w:val="000000"/>
        </w:rPr>
        <w:br/>
        <w:t>аттестации рабочих мест по условиям труда</w:t>
      </w:r>
      <w:r w:rsidRPr="0085736C">
        <w:rPr>
          <w:rFonts w:eastAsia="Times New Roman"/>
          <w:color w:val="000000"/>
        </w:rPr>
        <w:t xml:space="preserve"> </w:t>
      </w:r>
    </w:p>
    <w:p w:rsidR="0085736C" w:rsidRPr="00D8795D" w:rsidRDefault="0085736C" w:rsidP="0085736C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_____________________________________</w:t>
      </w:r>
      <w:r w:rsidRPr="00D8795D">
        <w:rPr>
          <w:rFonts w:eastAsia="Times New Roman"/>
          <w:color w:val="000000"/>
        </w:rPr>
        <w:br/>
      </w:r>
      <w:r w:rsidRPr="00D8795D">
        <w:rPr>
          <w:rFonts w:eastAsia="Times New Roman"/>
          <w:i/>
          <w:iCs/>
          <w:color w:val="000000"/>
        </w:rPr>
        <w:t>(наименование организации)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"__" __________ 201 _ г.</w:t>
      </w:r>
    </w:p>
    <w:p w:rsidR="0085736C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В соответствии с приказом по организации от "__" _________ № _______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аттестационная комиссия провела с ______ по __________________ 201_ г. аттестацию ____________ рабочих мест по условиям труда.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Результаты аттестации представлены в: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а) картах аттестации рабочих мест по условиям труда;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б) ведомостях рабочих мест и результатов их аттестации по условиям труда в подразделениях;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в) сводной ведомости рабочих мест и результатов их аттестации по услов</w:t>
      </w:r>
      <w:r w:rsidRPr="00D8795D">
        <w:rPr>
          <w:rFonts w:eastAsia="Times New Roman"/>
          <w:color w:val="000000"/>
        </w:rPr>
        <w:t>и</w:t>
      </w:r>
      <w:r w:rsidRPr="00D8795D">
        <w:rPr>
          <w:rFonts w:eastAsia="Times New Roman"/>
          <w:color w:val="000000"/>
        </w:rPr>
        <w:t>ям труда в организации.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По результатам аттестации разработан План мероприятий по улучшению и оздоровлению условий труда в организации для _____________ рабочих мест (количество)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(Материалы аттестации и План мероприятий прилагаются к протоколу).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Рассмотрев результаты аттестации, комиссия постановила: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1) считать работу по аттестации завершенной;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2) План мероприятий по улучшению и оздоровлению условий труда пер</w:t>
      </w:r>
      <w:r w:rsidRPr="00D8795D">
        <w:rPr>
          <w:rFonts w:eastAsia="Times New Roman"/>
          <w:color w:val="000000"/>
        </w:rPr>
        <w:t>е</w:t>
      </w:r>
      <w:r w:rsidRPr="00D8795D">
        <w:rPr>
          <w:rFonts w:eastAsia="Times New Roman"/>
          <w:color w:val="000000"/>
        </w:rPr>
        <w:t>дать для утверждения руководителю организации.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lastRenderedPageBreak/>
        <w:t>Дополнительные предложения комиссии (о повторной аттестации, о прио</w:t>
      </w:r>
      <w:r w:rsidRPr="00D8795D">
        <w:rPr>
          <w:rFonts w:eastAsia="Times New Roman"/>
          <w:color w:val="000000"/>
        </w:rPr>
        <w:t>с</w:t>
      </w:r>
      <w:r w:rsidRPr="00D8795D">
        <w:rPr>
          <w:rFonts w:eastAsia="Times New Roman"/>
          <w:color w:val="000000"/>
        </w:rPr>
        <w:t>тановке или ликвидации отдельных рабочих мест, о совершенствовании орг</w:t>
      </w:r>
      <w:r w:rsidRPr="00D8795D">
        <w:rPr>
          <w:rFonts w:eastAsia="Times New Roman"/>
          <w:color w:val="000000"/>
        </w:rPr>
        <w:t>а</w:t>
      </w:r>
      <w:r w:rsidRPr="00D8795D">
        <w:rPr>
          <w:rFonts w:eastAsia="Times New Roman"/>
          <w:color w:val="000000"/>
        </w:rPr>
        <w:t>низации работ по улучшению условий труда и др.):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Председатель аттестационной комиссии _______________ ______________</w:t>
      </w:r>
      <w:r w:rsidRPr="00D8795D">
        <w:rPr>
          <w:rFonts w:eastAsia="Times New Roman"/>
          <w:color w:val="000000"/>
        </w:rPr>
        <w:br/>
      </w:r>
      <w:r w:rsidRPr="00D8795D">
        <w:rPr>
          <w:rFonts w:eastAsia="Times New Roman"/>
          <w:i/>
          <w:iCs/>
          <w:color w:val="000000"/>
        </w:rPr>
        <w:t>(подпись) Ф.И.О.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Члены аттестационной комиссии _____________________ _______________</w:t>
      </w:r>
      <w:r w:rsidRPr="00D8795D">
        <w:rPr>
          <w:rFonts w:eastAsia="Times New Roman"/>
          <w:color w:val="000000"/>
        </w:rPr>
        <w:br/>
      </w:r>
      <w:r w:rsidRPr="00D8795D">
        <w:rPr>
          <w:rFonts w:eastAsia="Times New Roman"/>
          <w:i/>
          <w:iCs/>
          <w:color w:val="000000"/>
        </w:rPr>
        <w:t>(подпись) Ф.И.О.</w:t>
      </w:r>
    </w:p>
    <w:p w:rsidR="0085736C" w:rsidRPr="00D8795D" w:rsidRDefault="0085736C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_____________________ _______________</w:t>
      </w:r>
      <w:r w:rsidRPr="00D8795D">
        <w:rPr>
          <w:rFonts w:eastAsia="Times New Roman"/>
          <w:color w:val="000000"/>
        </w:rPr>
        <w:br/>
      </w:r>
      <w:r w:rsidRPr="00D8795D">
        <w:rPr>
          <w:rFonts w:eastAsia="Times New Roman"/>
          <w:i/>
          <w:iCs/>
          <w:color w:val="000000"/>
        </w:rPr>
        <w:t>(подпись) Ф.И.О.</w:t>
      </w:r>
    </w:p>
    <w:p w:rsidR="00C602E6" w:rsidRDefault="00C602E6" w:rsidP="00C602E6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i/>
          <w:color w:val="444444"/>
          <w:spacing w:val="-21"/>
          <w:kern w:val="36"/>
        </w:rPr>
      </w:pPr>
    </w:p>
    <w:p w:rsidR="009D0712" w:rsidRDefault="009D0712" w:rsidP="00C602E6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i/>
          <w:color w:val="444444"/>
          <w:spacing w:val="-21"/>
          <w:kern w:val="36"/>
        </w:rPr>
      </w:pPr>
    </w:p>
    <w:p w:rsidR="0085736C" w:rsidRPr="00C602E6" w:rsidRDefault="0085736C" w:rsidP="00C602E6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i/>
          <w:color w:val="444444"/>
          <w:spacing w:val="-21"/>
          <w:kern w:val="36"/>
        </w:rPr>
      </w:pPr>
      <w:r w:rsidRPr="00C602E6">
        <w:rPr>
          <w:rFonts w:eastAsia="Times New Roman"/>
          <w:bCs/>
          <w:i/>
          <w:color w:val="444444"/>
          <w:spacing w:val="-21"/>
          <w:kern w:val="36"/>
        </w:rPr>
        <w:t>Оценка условий труда на рабочих местах и порядок расчета доплаты рабочим за условия труда</w:t>
      </w:r>
    </w:p>
    <w:p w:rsidR="00C602E6" w:rsidRDefault="00C602E6" w:rsidP="0085736C">
      <w:pPr>
        <w:shd w:val="clear" w:color="auto" w:fill="FFFFFF"/>
        <w:spacing w:after="0" w:line="240" w:lineRule="auto"/>
        <w:ind w:firstLine="480"/>
        <w:rPr>
          <w:rFonts w:eastAsia="Times New Roman"/>
          <w:color w:val="000000"/>
        </w:rPr>
      </w:pP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В целях обоснованного определения размеров доплат за работу с тяжелыми и вредными, особо тяжелыми и особо вредными условиями труда устанавлив</w:t>
      </w:r>
      <w:r w:rsidRPr="00D8795D">
        <w:rPr>
          <w:rFonts w:eastAsia="Times New Roman"/>
          <w:color w:val="000000"/>
        </w:rPr>
        <w:t>а</w:t>
      </w:r>
      <w:r w:rsidRPr="00D8795D">
        <w:rPr>
          <w:rFonts w:eastAsia="Times New Roman"/>
          <w:color w:val="000000"/>
        </w:rPr>
        <w:t>ется следующий порядок оценки фактического состояния условий труда на р</w:t>
      </w:r>
      <w:r w:rsidRPr="00D8795D">
        <w:rPr>
          <w:rFonts w:eastAsia="Times New Roman"/>
          <w:color w:val="000000"/>
        </w:rPr>
        <w:t>а</w:t>
      </w:r>
      <w:r w:rsidRPr="00D8795D">
        <w:rPr>
          <w:rFonts w:eastAsia="Times New Roman"/>
          <w:color w:val="000000"/>
        </w:rPr>
        <w:t>бочих местах, на которых могут производиться указанные доплаты.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Фактическое состояние условий труда оценивается на рабочих местах, где выполняются работы с тяжелыми и вредными, особо тяжелыми и особо вре</w:t>
      </w:r>
      <w:r w:rsidRPr="00D8795D">
        <w:rPr>
          <w:rFonts w:eastAsia="Times New Roman"/>
          <w:color w:val="000000"/>
        </w:rPr>
        <w:t>д</w:t>
      </w:r>
      <w:r w:rsidRPr="00D8795D">
        <w:rPr>
          <w:rFonts w:eastAsia="Times New Roman"/>
          <w:color w:val="000000"/>
        </w:rPr>
        <w:t>ными условиями труда, на которых могут устанавливаться доплаты рабочим за условия труда.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Оценка фактического состояния условий труда производится на основе данных аттестации рабочих мест или специальных инструментальных замеров уровней факторов производственной среды.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Степени вредности факторов производственной среды и тяжести работ, г</w:t>
      </w:r>
      <w:r w:rsidRPr="00D8795D">
        <w:rPr>
          <w:rFonts w:eastAsia="Times New Roman"/>
          <w:color w:val="000000"/>
        </w:rPr>
        <w:t>и</w:t>
      </w:r>
      <w:r w:rsidRPr="00D8795D">
        <w:rPr>
          <w:rFonts w:eastAsia="Times New Roman"/>
          <w:color w:val="000000"/>
        </w:rPr>
        <w:t>гиенические критерии оценки условий труда устанавливаются в баллах по кр</w:t>
      </w:r>
      <w:r w:rsidRPr="00D8795D">
        <w:rPr>
          <w:rFonts w:eastAsia="Times New Roman"/>
          <w:color w:val="000000"/>
        </w:rPr>
        <w:t>и</w:t>
      </w:r>
      <w:r w:rsidRPr="00D8795D">
        <w:rPr>
          <w:rFonts w:eastAsia="Times New Roman"/>
          <w:color w:val="000000"/>
        </w:rPr>
        <w:t>териям и показателям вредности и опасности в соответствии с нормативно-техническими актами в области гигиены и санитарного благополучия.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Превышение ПДК и ПДУ на рабочих местах считается нарушением норм и правил по охране труда, что не исключает возможности использования инспе</w:t>
      </w:r>
      <w:r w:rsidRPr="00D8795D">
        <w:rPr>
          <w:rFonts w:eastAsia="Times New Roman"/>
          <w:color w:val="000000"/>
        </w:rPr>
        <w:t>к</w:t>
      </w:r>
      <w:r w:rsidRPr="00D8795D">
        <w:rPr>
          <w:rFonts w:eastAsia="Times New Roman"/>
          <w:color w:val="000000"/>
        </w:rPr>
        <w:t>торами труда (охраны труда) предоставленных им прав.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Для оценки влияния данного фактора на состояние условий труда учитыв</w:t>
      </w:r>
      <w:r w:rsidRPr="00D8795D">
        <w:rPr>
          <w:rFonts w:eastAsia="Times New Roman"/>
          <w:color w:val="000000"/>
        </w:rPr>
        <w:t>а</w:t>
      </w:r>
      <w:r w:rsidRPr="00D8795D">
        <w:rPr>
          <w:rFonts w:eastAsia="Times New Roman"/>
          <w:color w:val="000000"/>
        </w:rPr>
        <w:t>ется продолжительность его действия в течение смены. Баллы, установленные по степеням вредности факторов и тяжести работ, корректируются по формуле:</w:t>
      </w:r>
    </w:p>
    <w:p w:rsidR="00C602E6" w:rsidRDefault="00C602E6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Х</w:t>
      </w:r>
      <w:r w:rsidRPr="00C602E6">
        <w:rPr>
          <w:rFonts w:eastAsia="Times New Roman"/>
          <w:color w:val="000000"/>
          <w:vertAlign w:val="subscript"/>
        </w:rPr>
        <w:t xml:space="preserve">фактич </w:t>
      </w:r>
      <w:r w:rsidRPr="00D8795D">
        <w:rPr>
          <w:rFonts w:eastAsia="Times New Roman"/>
          <w:color w:val="000000"/>
        </w:rPr>
        <w:t>= Х</w:t>
      </w:r>
      <w:r w:rsidRPr="00C602E6">
        <w:rPr>
          <w:rFonts w:eastAsia="Times New Roman"/>
          <w:color w:val="000000"/>
          <w:vertAlign w:val="subscript"/>
        </w:rPr>
        <w:t>ст</w:t>
      </w:r>
      <w:r w:rsidRPr="00D8795D">
        <w:rPr>
          <w:rFonts w:eastAsia="Times New Roman"/>
          <w:color w:val="000000"/>
        </w:rPr>
        <w:t xml:space="preserve"> ×Т</w:t>
      </w:r>
    </w:p>
    <w:p w:rsidR="00C602E6" w:rsidRDefault="00C602E6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p w:rsidR="00814C95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где Хст – степень вредности фактора или тяжести работ, установленная по показателям Гигиенической классификации труда (по показателям вредности и опасности факторов производственной среды, тяжести и напряженности труд</w:t>
      </w:r>
      <w:r w:rsidRPr="00D8795D">
        <w:rPr>
          <w:rFonts w:eastAsia="Times New Roman"/>
          <w:color w:val="000000"/>
        </w:rPr>
        <w:t>о</w:t>
      </w:r>
      <w:r w:rsidRPr="00D8795D">
        <w:rPr>
          <w:rFonts w:eastAsia="Times New Roman"/>
          <w:color w:val="000000"/>
        </w:rPr>
        <w:t xml:space="preserve">вого процесса); 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Т – отношение времени действия данного фактора к продолжительности рабочей смены. Если время действия этого фактора составляет более 90 пр</w:t>
      </w:r>
      <w:r w:rsidRPr="00D8795D">
        <w:rPr>
          <w:rFonts w:eastAsia="Times New Roman"/>
          <w:color w:val="000000"/>
        </w:rPr>
        <w:t>о</w:t>
      </w:r>
      <w:r w:rsidRPr="00D8795D">
        <w:rPr>
          <w:rFonts w:eastAsia="Times New Roman"/>
          <w:color w:val="000000"/>
        </w:rPr>
        <w:t>центов рабочей смены, то Т = 1.</w:t>
      </w:r>
    </w:p>
    <w:p w:rsidR="00C602E6" w:rsidRDefault="00C602E6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p w:rsidR="0085736C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 xml:space="preserve"> Размеры доплат в зависимости от фактического состояния условий труда устанавливаются руководителями объединений, предприятий и организаций по согласованию с профсоюзным комитетом по следующей шкале:</w:t>
      </w:r>
    </w:p>
    <w:p w:rsidR="00C602E6" w:rsidRPr="00D8795D" w:rsidRDefault="00C602E6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1985"/>
        <w:gridCol w:w="3132"/>
      </w:tblGrid>
      <w:tr w:rsidR="0085736C" w:rsidRPr="009D0712" w:rsidTr="00C602E6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На работах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Х фактич, баллов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Размеры доплат в процентах к тарифам, ставке (окладу)</w:t>
            </w:r>
          </w:p>
        </w:tc>
      </w:tr>
      <w:tr w:rsidR="0085736C" w:rsidRPr="009D0712" w:rsidTr="00C602E6">
        <w:trPr>
          <w:tblCellSpacing w:w="0" w:type="dxa"/>
        </w:trPr>
        <w:tc>
          <w:tcPr>
            <w:tcW w:w="4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С тяжелыми и вредными условиями труда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До 2-х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5736C" w:rsidRPr="009D0712" w:rsidTr="00C602E6">
        <w:trPr>
          <w:tblCellSpacing w:w="0" w:type="dxa"/>
        </w:trPr>
        <w:tc>
          <w:tcPr>
            <w:tcW w:w="4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2,1 - 4,0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85736C" w:rsidRPr="009D0712" w:rsidTr="00C602E6">
        <w:trPr>
          <w:tblCellSpacing w:w="0" w:type="dxa"/>
        </w:trPr>
        <w:tc>
          <w:tcPr>
            <w:tcW w:w="4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4,1 - 6,0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85736C" w:rsidRPr="009D0712" w:rsidTr="00C602E6">
        <w:trPr>
          <w:tblCellSpacing w:w="0" w:type="dxa"/>
        </w:trPr>
        <w:tc>
          <w:tcPr>
            <w:tcW w:w="4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С особо тяжелыми и особо вредными у</w:t>
            </w:r>
            <w:r w:rsidRPr="009D0712">
              <w:rPr>
                <w:rFonts w:eastAsia="Times New Roman"/>
                <w:sz w:val="24"/>
                <w:szCs w:val="24"/>
              </w:rPr>
              <w:t>с</w:t>
            </w:r>
            <w:r w:rsidRPr="009D0712">
              <w:rPr>
                <w:rFonts w:eastAsia="Times New Roman"/>
                <w:sz w:val="24"/>
                <w:szCs w:val="24"/>
              </w:rPr>
              <w:t>ловиями труда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6.1 - 8.0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85736C" w:rsidRPr="009D0712" w:rsidTr="00C602E6">
        <w:trPr>
          <w:tblCellSpacing w:w="0" w:type="dxa"/>
        </w:trPr>
        <w:tc>
          <w:tcPr>
            <w:tcW w:w="4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8,1 - 10.0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85736C" w:rsidRPr="009D0712" w:rsidTr="00C602E6">
        <w:trPr>
          <w:tblCellSpacing w:w="0" w:type="dxa"/>
        </w:trPr>
        <w:tc>
          <w:tcPr>
            <w:tcW w:w="4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Более 10,0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C" w:rsidRPr="009D0712" w:rsidRDefault="0085736C" w:rsidP="00C602E6">
            <w:pPr>
              <w:spacing w:before="41" w:after="0" w:line="240" w:lineRule="auto"/>
              <w:ind w:left="41" w:right="41"/>
              <w:jc w:val="both"/>
              <w:rPr>
                <w:rFonts w:eastAsia="Times New Roman"/>
                <w:sz w:val="24"/>
                <w:szCs w:val="24"/>
              </w:rPr>
            </w:pPr>
            <w:r w:rsidRPr="009D0712">
              <w:rPr>
                <w:rFonts w:eastAsia="Times New Roman"/>
                <w:sz w:val="24"/>
                <w:szCs w:val="24"/>
              </w:rPr>
              <w:t>24</w:t>
            </w:r>
          </w:p>
        </w:tc>
      </w:tr>
    </w:tbl>
    <w:p w:rsidR="00C602E6" w:rsidRDefault="00C602E6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 xml:space="preserve"> Доплаты устанавливаются по конкретным рабочим местам и начисляются работникам только за время фактической занятости на этих местах.</w:t>
      </w:r>
    </w:p>
    <w:p w:rsidR="00C602E6" w:rsidRDefault="00C602E6" w:rsidP="00C602E6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olor w:val="444444"/>
          <w:spacing w:val="-21"/>
        </w:rPr>
      </w:pPr>
    </w:p>
    <w:p w:rsidR="00C602E6" w:rsidRDefault="0085736C" w:rsidP="00C602E6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olor w:val="444444"/>
          <w:spacing w:val="-21"/>
        </w:rPr>
      </w:pPr>
      <w:r w:rsidRPr="00D8795D">
        <w:rPr>
          <w:rFonts w:eastAsia="Times New Roman"/>
          <w:b/>
          <w:bCs/>
          <w:color w:val="444444"/>
          <w:spacing w:val="-21"/>
        </w:rPr>
        <w:t xml:space="preserve"> </w:t>
      </w:r>
    </w:p>
    <w:p w:rsidR="00C602E6" w:rsidRDefault="0085736C" w:rsidP="00C602E6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Cs/>
          <w:color w:val="444444"/>
          <w:spacing w:val="-21"/>
        </w:rPr>
      </w:pPr>
      <w:r w:rsidRPr="00D8795D">
        <w:rPr>
          <w:rFonts w:eastAsia="Times New Roman"/>
          <w:b/>
          <w:bCs/>
          <w:color w:val="444444"/>
          <w:spacing w:val="-21"/>
        </w:rPr>
        <w:t xml:space="preserve">Пример </w:t>
      </w:r>
      <w:r w:rsidRPr="00C602E6">
        <w:rPr>
          <w:rFonts w:eastAsia="Times New Roman"/>
          <w:bCs/>
          <w:color w:val="444444"/>
          <w:spacing w:val="-21"/>
        </w:rPr>
        <w:t>оценки фактического состояния условий труда на рабочих местах</w:t>
      </w:r>
      <w:r w:rsidR="00C602E6">
        <w:rPr>
          <w:rFonts w:eastAsia="Times New Roman"/>
          <w:bCs/>
          <w:color w:val="444444"/>
          <w:spacing w:val="-21"/>
        </w:rPr>
        <w:t>:</w:t>
      </w:r>
    </w:p>
    <w:p w:rsidR="00C602E6" w:rsidRDefault="0085736C" w:rsidP="00104365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</w:rPr>
      </w:pPr>
      <w:r w:rsidRPr="00C602E6">
        <w:rPr>
          <w:rFonts w:eastAsia="Times New Roman"/>
          <w:color w:val="000000"/>
        </w:rPr>
        <w:t>В результате рационализации рабочих мест условии труда на участке улучшились. Однако на отдельных рабочих местах содержание аэрозоля вещ</w:t>
      </w:r>
      <w:r w:rsidRPr="00C602E6">
        <w:rPr>
          <w:rFonts w:eastAsia="Times New Roman"/>
          <w:color w:val="000000"/>
        </w:rPr>
        <w:t>е</w:t>
      </w:r>
      <w:r w:rsidRPr="00C602E6">
        <w:rPr>
          <w:rFonts w:eastAsia="Times New Roman"/>
          <w:color w:val="000000"/>
        </w:rPr>
        <w:t>ства 3 класса опасности все еще превышает ПДК до 5 раз.</w:t>
      </w:r>
    </w:p>
    <w:p w:rsidR="00C602E6" w:rsidRDefault="0085736C" w:rsidP="00104365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480"/>
        <w:jc w:val="both"/>
        <w:rPr>
          <w:rFonts w:eastAsia="Times New Roman"/>
          <w:color w:val="000000"/>
        </w:rPr>
      </w:pPr>
      <w:r w:rsidRPr="00C602E6">
        <w:rPr>
          <w:rFonts w:eastAsia="Times New Roman"/>
          <w:color w:val="000000"/>
        </w:rPr>
        <w:t xml:space="preserve">Не удалось также снизить до установленных норм производственный шум, и он превышает ПДУ до 15 дБА. </w:t>
      </w:r>
    </w:p>
    <w:p w:rsidR="00C602E6" w:rsidRPr="00C602E6" w:rsidRDefault="0085736C" w:rsidP="00104365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480"/>
        <w:jc w:val="both"/>
        <w:rPr>
          <w:rFonts w:eastAsia="Times New Roman"/>
          <w:color w:val="000000"/>
        </w:rPr>
      </w:pPr>
      <w:r w:rsidRPr="00C602E6">
        <w:rPr>
          <w:rFonts w:eastAsia="Times New Roman"/>
          <w:color w:val="000000"/>
        </w:rPr>
        <w:t xml:space="preserve">Температура воздуха на этих рабочих местах сохраняется на уровне 27°С. В условиях повышенного содержания аэрозоля и повышенной температуры воздуха рабочие находятся 460 минут, или 96% смены (остальные 4% рабочего времени рабочие отдыхают в комнате отдыха с нормальным микроклиматом); </w:t>
      </w:r>
    </w:p>
    <w:p w:rsidR="0085736C" w:rsidRPr="00C602E6" w:rsidRDefault="0085736C" w:rsidP="00104365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480"/>
        <w:jc w:val="both"/>
        <w:rPr>
          <w:rFonts w:eastAsia="Times New Roman"/>
          <w:color w:val="000000"/>
        </w:rPr>
      </w:pPr>
      <w:r w:rsidRPr="00C602E6">
        <w:rPr>
          <w:rFonts w:eastAsia="Times New Roman"/>
          <w:color w:val="000000"/>
        </w:rPr>
        <w:t>в условиях повышенного уровня шума рабочие находятся 360 минут, или 75% продолжительности смены (остальное время установки, генерирующие шум, не работают).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Определяем фактическое состояние условий труда на рабочих местах по факторам с учетом гигиенической классификации труда и времени работы в указанных выше условиях в течение рабочей смены (480 мин):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Х фактич (аэрозоль) = 2 балла × 460 мин/480 мин = 2 балла;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Х фактич (шум) = 2 балла × 360 мин/480 мин = 1,5 балла;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X фактич (микроклимат) = 1 балл × 460 мин/480 мин = 1 балл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Условия труда для определения конкретных размеров доплат оцениваются по сумме значений X фактич:</w:t>
      </w: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Σ Х фактич = 2 + 1,5 + 1 = 4,5 балла.</w:t>
      </w:r>
    </w:p>
    <w:p w:rsidR="00C602E6" w:rsidRDefault="00C602E6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</w:p>
    <w:p w:rsidR="0085736C" w:rsidRPr="00D8795D" w:rsidRDefault="0085736C" w:rsidP="00C602E6">
      <w:pPr>
        <w:shd w:val="clear" w:color="auto" w:fill="FFFFFF"/>
        <w:spacing w:after="0" w:line="240" w:lineRule="auto"/>
        <w:ind w:firstLine="480"/>
        <w:jc w:val="both"/>
        <w:rPr>
          <w:rFonts w:eastAsia="Times New Roman"/>
          <w:color w:val="000000"/>
        </w:rPr>
      </w:pPr>
      <w:r w:rsidRPr="00D8795D">
        <w:rPr>
          <w:rFonts w:eastAsia="Times New Roman"/>
          <w:color w:val="000000"/>
        </w:rPr>
        <w:t>По шкале, указанной в пункте 4 данного Приложения, в данном случае ра</w:t>
      </w:r>
      <w:r w:rsidRPr="00D8795D">
        <w:rPr>
          <w:rFonts w:eastAsia="Times New Roman"/>
          <w:color w:val="000000"/>
        </w:rPr>
        <w:t>з</w:t>
      </w:r>
      <w:r w:rsidRPr="00D8795D">
        <w:rPr>
          <w:rFonts w:eastAsia="Times New Roman"/>
          <w:color w:val="000000"/>
        </w:rPr>
        <w:t>мер доплаты составит 12 процентом тарифной ставки.</w:t>
      </w:r>
    </w:p>
    <w:p w:rsidR="0085736C" w:rsidRPr="00D8795D" w:rsidRDefault="0085736C" w:rsidP="00C602E6">
      <w:pPr>
        <w:spacing w:after="0" w:line="240" w:lineRule="auto"/>
        <w:jc w:val="both"/>
      </w:pPr>
    </w:p>
    <w:p w:rsidR="00061CAD" w:rsidRPr="00593AD5" w:rsidRDefault="00061CAD" w:rsidP="00593AD5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 w:rsidRPr="00593AD5">
        <w:rPr>
          <w:bCs/>
          <w:i/>
        </w:rPr>
        <w:lastRenderedPageBreak/>
        <w:t>Перечень рекомендуемых мероприятий</w:t>
      </w:r>
      <w:r w:rsidR="00593AD5" w:rsidRPr="00593AD5">
        <w:rPr>
          <w:bCs/>
          <w:i/>
        </w:rPr>
        <w:t xml:space="preserve"> </w:t>
      </w:r>
      <w:r w:rsidRPr="00593AD5">
        <w:rPr>
          <w:bCs/>
          <w:i/>
        </w:rPr>
        <w:t>по улучшению условий и охраны труда</w:t>
      </w:r>
    </w:p>
    <w:p w:rsidR="00593AD5" w:rsidRDefault="00593AD5" w:rsidP="00593AD5">
      <w:pPr>
        <w:autoSpaceDE w:val="0"/>
        <w:autoSpaceDN w:val="0"/>
        <w:adjustRightInd w:val="0"/>
        <w:spacing w:after="0" w:line="240" w:lineRule="auto"/>
        <w:jc w:val="both"/>
      </w:pP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Модернизация технологического,</w:t>
      </w:r>
      <w:r w:rsidR="00593AD5">
        <w:t xml:space="preserve"> подъемно-транспортного и друго</w:t>
      </w:r>
      <w:r w:rsidRPr="00593AD5">
        <w:t>го производственного оборудования.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Внедрение систем (устройств) автоматического и дистанционного</w:t>
      </w:r>
      <w:r w:rsidR="00593AD5">
        <w:t xml:space="preserve"> </w:t>
      </w:r>
      <w:r w:rsidRPr="00593AD5">
        <w:t>упра</w:t>
      </w:r>
      <w:r w:rsidRPr="00593AD5">
        <w:t>в</w:t>
      </w:r>
      <w:r w:rsidRPr="00593AD5">
        <w:t>ления и регулирования производственным оборудование</w:t>
      </w:r>
      <w:r w:rsidR="00593AD5">
        <w:t>м, техноло</w:t>
      </w:r>
      <w:r w:rsidRPr="00593AD5">
        <w:t>гическими процессами, подъемными и транспортными устройствами,</w:t>
      </w:r>
      <w:r w:rsidR="00593AD5">
        <w:t xml:space="preserve"> </w:t>
      </w:r>
      <w:r w:rsidRPr="00593AD5">
        <w:t>применение пр</w:t>
      </w:r>
      <w:r w:rsidRPr="00593AD5">
        <w:t>о</w:t>
      </w:r>
      <w:r w:rsidRPr="00593AD5">
        <w:t>мышленных роботов в опасных и вредных производствах</w:t>
      </w:r>
      <w:r w:rsidR="00593AD5">
        <w:t xml:space="preserve"> </w:t>
      </w:r>
      <w:r w:rsidRPr="00593AD5">
        <w:t>с целью обеспечения безопасности.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Совершенствование технологических процессов в целях устранения</w:t>
      </w:r>
      <w:r w:rsidR="00593AD5">
        <w:t xml:space="preserve"> </w:t>
      </w:r>
      <w:r w:rsidRPr="00593AD5">
        <w:t>во</w:t>
      </w:r>
      <w:r w:rsidRPr="00593AD5">
        <w:t>з</w:t>
      </w:r>
      <w:r w:rsidRPr="00593AD5">
        <w:t>действия на работников опасных и вредных производственных факторов.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Внедрение систем автоматическо</w:t>
      </w:r>
      <w:r w:rsidR="00593AD5">
        <w:t>го контроля и сигнализации уров</w:t>
      </w:r>
      <w:r w:rsidRPr="00593AD5">
        <w:t>ней опасных и вредных производственных факторов на рабочих местах.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 xml:space="preserve">Внедрение и совершенствование </w:t>
      </w:r>
      <w:r w:rsidR="00593AD5">
        <w:t>технических устройств, обеспечи</w:t>
      </w:r>
      <w:r w:rsidRPr="00593AD5">
        <w:t>ва</w:t>
      </w:r>
      <w:r w:rsidRPr="00593AD5">
        <w:t>ю</w:t>
      </w:r>
      <w:r w:rsidRPr="00593AD5">
        <w:t>щих защиту работников от поражения электрическим током.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Установка предохранительных,</w:t>
      </w:r>
      <w:r w:rsidR="00593AD5">
        <w:t xml:space="preserve"> защитных и сигнализирующих уст</w:t>
      </w:r>
      <w:r w:rsidRPr="00593AD5">
        <w:t>ройств (приспособлений) в целях обеспечения безопасной эксплуатации и</w:t>
      </w:r>
      <w:r w:rsidR="00593AD5">
        <w:t xml:space="preserve">  </w:t>
      </w:r>
      <w:r w:rsidRPr="00593AD5">
        <w:t>аварийной защиты паровых, водяных, газовых, кислотных и других п</w:t>
      </w:r>
      <w:r w:rsidR="00593AD5">
        <w:t>ро</w:t>
      </w:r>
      <w:r w:rsidRPr="00593AD5">
        <w:t>изводственных коммуникаций и сооружений.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Механизация и автоматизация т</w:t>
      </w:r>
      <w:r w:rsidR="00593AD5">
        <w:t>ехнологических операций (процес</w:t>
      </w:r>
      <w:r w:rsidRPr="00593AD5">
        <w:t>сов), связанных с хранением, переме</w:t>
      </w:r>
      <w:r w:rsidR="00593AD5">
        <w:t>щением (транспортированием), за</w:t>
      </w:r>
      <w:r w:rsidRPr="00593AD5">
        <w:t>полнением и опорожнением передвижных и стационарных резервуаров</w:t>
      </w:r>
      <w:r w:rsidR="00593AD5">
        <w:t xml:space="preserve"> </w:t>
      </w:r>
      <w:r w:rsidRPr="00593AD5">
        <w:t>(сосудов) с ядов</w:t>
      </w:r>
      <w:r w:rsidRPr="00593AD5">
        <w:t>и</w:t>
      </w:r>
      <w:r w:rsidRPr="00593AD5">
        <w:t>тыми, агрессивными</w:t>
      </w:r>
      <w:r w:rsidR="00593AD5">
        <w:t>, легковоспламеняющимися и горю</w:t>
      </w:r>
      <w:r w:rsidRPr="00593AD5">
        <w:t>чими жидкостями, и</w:t>
      </w:r>
      <w:r w:rsidRPr="00593AD5">
        <w:t>с</w:t>
      </w:r>
      <w:r w:rsidRPr="00593AD5">
        <w:t>пользуемыми в производстве.</w:t>
      </w:r>
    </w:p>
    <w:p w:rsidR="0085736C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Снижение до регламентированных уровней вредных веществ в воздухе</w:t>
      </w:r>
      <w:r w:rsidR="00593AD5">
        <w:t xml:space="preserve"> </w:t>
      </w:r>
      <w:r w:rsidRPr="00593AD5">
        <w:t>рабочей зоны, неблагоприятно действующих механических колебаний (шум,</w:t>
      </w:r>
      <w:r w:rsidR="00593AD5">
        <w:t xml:space="preserve"> </w:t>
      </w:r>
      <w:r w:rsidRPr="00593AD5">
        <w:t>вибрация, ультразвук и др.) и излучений (ионизирующего, электромаг</w:t>
      </w:r>
      <w:r w:rsidR="00593AD5">
        <w:t>нитно</w:t>
      </w:r>
      <w:r w:rsidRPr="00593AD5">
        <w:t>го, лазерного, ультрафиолетового и др.) на рабочих местах.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Устройство новых и совершенств</w:t>
      </w:r>
      <w:r w:rsidR="00593AD5">
        <w:t>ование имеющихся средств коллек</w:t>
      </w:r>
      <w:r w:rsidRPr="00593AD5">
        <w:t>ти</w:t>
      </w:r>
      <w:r w:rsidRPr="00593AD5">
        <w:t>в</w:t>
      </w:r>
      <w:r w:rsidRPr="00593AD5">
        <w:t>ной защиты работников от воздейс</w:t>
      </w:r>
      <w:r w:rsidR="00593AD5">
        <w:t>твия опасных и вредных производ</w:t>
      </w:r>
      <w:r w:rsidRPr="00593AD5">
        <w:t>ственных факторов.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Устройство новых и реконструкция имеющихся отопительных и</w:t>
      </w:r>
      <w:r w:rsidR="00593AD5">
        <w:t xml:space="preserve"> </w:t>
      </w:r>
      <w:r w:rsidRPr="00593AD5">
        <w:t>вентил</w:t>
      </w:r>
      <w:r w:rsidRPr="00593AD5">
        <w:t>я</w:t>
      </w:r>
      <w:r w:rsidRPr="00593AD5">
        <w:t>ционных систем в производст</w:t>
      </w:r>
      <w:r w:rsidR="00593AD5">
        <w:t>венных и бытовых помещениях, те</w:t>
      </w:r>
      <w:r w:rsidRPr="00593AD5">
        <w:t>пловых и во</w:t>
      </w:r>
      <w:r w:rsidRPr="00593AD5">
        <w:t>з</w:t>
      </w:r>
      <w:r w:rsidRPr="00593AD5">
        <w:t>душных завес, аспираци</w:t>
      </w:r>
      <w:r w:rsidR="00593AD5">
        <w:t>онных и пылегазоулавливающих ус</w:t>
      </w:r>
      <w:r w:rsidRPr="00593AD5">
        <w:t>тановок с целью обеспечения нормального теплового режима и микро-климата, чистоты во</w:t>
      </w:r>
      <w:r w:rsidRPr="00593AD5">
        <w:t>з</w:t>
      </w:r>
      <w:r w:rsidRPr="00593AD5">
        <w:t>душной среды в р</w:t>
      </w:r>
      <w:r w:rsidR="00593AD5">
        <w:t>абочей и обслуживаемых зонах по</w:t>
      </w:r>
      <w:r w:rsidRPr="00593AD5">
        <w:t>мещений.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Приведение к нормам естественного и искусственного освещения</w:t>
      </w:r>
      <w:r w:rsidR="00593AD5">
        <w:t xml:space="preserve"> </w:t>
      </w:r>
      <w:r w:rsidRPr="00593AD5">
        <w:t>на р</w:t>
      </w:r>
      <w:r w:rsidRPr="00593AD5">
        <w:t>а</w:t>
      </w:r>
      <w:r w:rsidRPr="00593AD5">
        <w:t>бочих местах, в цехах, бытовых по</w:t>
      </w:r>
      <w:r w:rsidR="00593AD5">
        <w:t>мещениях, местах массового пере</w:t>
      </w:r>
      <w:r w:rsidRPr="00593AD5">
        <w:t>хода л</w:t>
      </w:r>
      <w:r w:rsidRPr="00593AD5">
        <w:t>ю</w:t>
      </w:r>
      <w:r w:rsidRPr="00593AD5">
        <w:t>дей, на территории.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Перепланировка размещения произ</w:t>
      </w:r>
      <w:r w:rsidR="00593AD5">
        <w:t>водственного оборудования, орга</w:t>
      </w:r>
      <w:r w:rsidRPr="00593AD5">
        <w:t>н</w:t>
      </w:r>
      <w:r w:rsidRPr="00593AD5">
        <w:t>и</w:t>
      </w:r>
      <w:r w:rsidRPr="00593AD5">
        <w:t>зация рабочих мест с целью обеспечения безопасности работников.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t>Нанесение на производственное оборудование (органы управления</w:t>
      </w:r>
      <w:r w:rsidR="00593AD5">
        <w:t xml:space="preserve"> </w:t>
      </w:r>
      <w:r w:rsidRPr="00593AD5">
        <w:t>и ко</w:t>
      </w:r>
      <w:r w:rsidRPr="00593AD5">
        <w:t>н</w:t>
      </w:r>
      <w:r w:rsidRPr="00593AD5">
        <w:t>троля, элементы конструкции), коммуникации и на другие объекты</w:t>
      </w:r>
      <w:r w:rsidR="00593AD5">
        <w:t xml:space="preserve"> </w:t>
      </w:r>
      <w:r w:rsidRPr="00593AD5">
        <w:t>сигнальных цветов и знаков безопасности.</w:t>
      </w:r>
    </w:p>
    <w:p w:rsidR="00061CAD" w:rsidRPr="00593AD5" w:rsidRDefault="00061CAD" w:rsidP="001043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93AD5">
        <w:lastRenderedPageBreak/>
        <w:t>Механизация работ при склад</w:t>
      </w:r>
      <w:r w:rsidR="00593AD5">
        <w:t>ировании и транспортировании сы</w:t>
      </w:r>
      <w:r w:rsidRPr="00593AD5">
        <w:t>рья, гот</w:t>
      </w:r>
      <w:r w:rsidRPr="00593AD5">
        <w:t>о</w:t>
      </w:r>
      <w:r w:rsidRPr="00593AD5">
        <w:t>вой продукции и отходов производства.</w:t>
      </w:r>
    </w:p>
    <w:p w:rsidR="00593AD5" w:rsidRPr="00593AD5" w:rsidRDefault="00593AD5" w:rsidP="00593AD5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iCs/>
        </w:rPr>
      </w:pPr>
      <w:r w:rsidRPr="00593AD5">
        <w:rPr>
          <w:bCs/>
          <w:i/>
          <w:iCs/>
        </w:rPr>
        <w:t>Аттестация рабочих мест</w:t>
      </w:r>
    </w:p>
    <w:p w:rsidR="00061CAD" w:rsidRPr="00593AD5" w:rsidRDefault="00593AD5" w:rsidP="001043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593AD5">
        <w:t>Приведение зданий (производственных, административных, бытовых, общественных, складских), сооружений, помещений, строительных и</w:t>
      </w:r>
      <w:r>
        <w:t xml:space="preserve"> </w:t>
      </w:r>
      <w:r w:rsidRPr="00593AD5">
        <w:t>промы</w:t>
      </w:r>
      <w:r w:rsidRPr="00593AD5">
        <w:t>ш</w:t>
      </w:r>
      <w:r w:rsidRPr="00593AD5">
        <w:t>ленных площадок к нормам.</w:t>
      </w:r>
    </w:p>
    <w:p w:rsidR="00593AD5" w:rsidRPr="00593AD5" w:rsidRDefault="00593AD5" w:rsidP="001043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593AD5">
        <w:t>Расширение, реконструкция и оснащение санитарно-бытовых помещений (гардеробных, душевых, умывальных, уборных, мест для размещения полуд</w:t>
      </w:r>
      <w:r w:rsidRPr="00593AD5">
        <w:t>у</w:t>
      </w:r>
      <w:r w:rsidRPr="00593AD5">
        <w:t>шей, помещений для личной гигиены женщин, помещений</w:t>
      </w:r>
      <w:r>
        <w:t xml:space="preserve"> </w:t>
      </w:r>
      <w:r w:rsidRPr="00593AD5">
        <w:t>для обогрева или охлаждения, обработки, хранения и выдачи специальной</w:t>
      </w:r>
      <w:r>
        <w:t xml:space="preserve"> </w:t>
      </w:r>
      <w:r w:rsidRPr="00593AD5">
        <w:t>одежды и др.).</w:t>
      </w:r>
    </w:p>
    <w:p w:rsidR="00593AD5" w:rsidRPr="00593AD5" w:rsidRDefault="00593AD5" w:rsidP="001043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593AD5">
        <w:t>Мероприятия, связанные с обеспечением специальными одеждой и</w:t>
      </w:r>
      <w:r>
        <w:t xml:space="preserve"> </w:t>
      </w:r>
      <w:r w:rsidRPr="00593AD5">
        <w:t>об</w:t>
      </w:r>
      <w:r w:rsidRPr="00593AD5">
        <w:t>у</w:t>
      </w:r>
      <w:r w:rsidRPr="00593AD5">
        <w:t>вью, другими средствами индивидуальной защиты работников, занятых на р</w:t>
      </w:r>
      <w:r w:rsidRPr="00593AD5">
        <w:t>а</w:t>
      </w:r>
      <w:r w:rsidRPr="00593AD5">
        <w:t>ботах с вредными или опасными условиями труда, а также на работах, прои</w:t>
      </w:r>
      <w:r w:rsidRPr="00593AD5">
        <w:t>з</w:t>
      </w:r>
      <w:r w:rsidRPr="00593AD5">
        <w:t>водимых в особых температурных и климатических условиях</w:t>
      </w:r>
      <w:r>
        <w:t xml:space="preserve"> </w:t>
      </w:r>
      <w:r w:rsidRPr="00593AD5">
        <w:t>или связанных с загрязнением.</w:t>
      </w:r>
    </w:p>
    <w:p w:rsidR="00593AD5" w:rsidRPr="00593AD5" w:rsidRDefault="00593AD5" w:rsidP="001043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593AD5">
        <w:t>Приобретение и монтаж сатураторных установок (автоматов) для</w:t>
      </w:r>
      <w:r>
        <w:t xml:space="preserve"> </w:t>
      </w:r>
      <w:r w:rsidRPr="00593AD5">
        <w:t>приг</w:t>
      </w:r>
      <w:r w:rsidRPr="00593AD5">
        <w:t>о</w:t>
      </w:r>
      <w:r w:rsidRPr="00593AD5">
        <w:t>товления газированной воды, устройство централизованной подачи</w:t>
      </w:r>
      <w:r>
        <w:t xml:space="preserve"> </w:t>
      </w:r>
      <w:r w:rsidRPr="00593AD5">
        <w:t>к рабочим местам питьевой и газированной воды, чая и других тонизирующих напитков.</w:t>
      </w:r>
    </w:p>
    <w:p w:rsidR="00593AD5" w:rsidRPr="00593AD5" w:rsidRDefault="00593AD5" w:rsidP="001043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593AD5">
        <w:t>Устройство на действующих объектах новых и реконструкция</w:t>
      </w:r>
      <w:r>
        <w:t xml:space="preserve"> </w:t>
      </w:r>
      <w:r w:rsidRPr="00593AD5">
        <w:t>имеющи</w:t>
      </w:r>
      <w:r w:rsidRPr="00593AD5">
        <w:t>х</w:t>
      </w:r>
      <w:r w:rsidRPr="00593AD5">
        <w:t>ся мест организованного отдыха, помещений и комнат релаксации, психолог</w:t>
      </w:r>
      <w:r w:rsidRPr="00593AD5">
        <w:t>и</w:t>
      </w:r>
      <w:r w:rsidRPr="00593AD5">
        <w:t>ческой разгрузки, мест обогрева работников, а также укрытий от солнечных л</w:t>
      </w:r>
      <w:r w:rsidRPr="00593AD5">
        <w:t>у</w:t>
      </w:r>
      <w:r w:rsidRPr="00593AD5">
        <w:t>чей и атмосферных осадков при работах на открытом</w:t>
      </w:r>
      <w:r>
        <w:t xml:space="preserve"> </w:t>
      </w:r>
      <w:r w:rsidRPr="00593AD5">
        <w:t>воздухе.</w:t>
      </w:r>
    </w:p>
    <w:p w:rsidR="00593AD5" w:rsidRPr="00593AD5" w:rsidRDefault="00593AD5" w:rsidP="001043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593AD5">
        <w:t>Устройство тротуаров, переходов, тоннелей, галерей на территории</w:t>
      </w:r>
      <w:r>
        <w:t xml:space="preserve"> </w:t>
      </w:r>
      <w:r w:rsidRPr="00593AD5">
        <w:t>орг</w:t>
      </w:r>
      <w:r w:rsidRPr="00593AD5">
        <w:t>а</w:t>
      </w:r>
      <w:r w:rsidRPr="00593AD5">
        <w:t>низации (цеха), строительной площадки в целях обеспечения безопасности р</w:t>
      </w:r>
      <w:r w:rsidRPr="00593AD5">
        <w:t>а</w:t>
      </w:r>
      <w:r w:rsidRPr="00593AD5">
        <w:t>ботников, внедрение системы мер по профилактике дорожно</w:t>
      </w:r>
      <w:r>
        <w:t>-</w:t>
      </w:r>
      <w:r w:rsidRPr="00593AD5">
        <w:t>транспортного травматизма.</w:t>
      </w:r>
    </w:p>
    <w:p w:rsidR="00593AD5" w:rsidRPr="00593AD5" w:rsidRDefault="00593AD5" w:rsidP="001043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593AD5">
        <w:t>Проведение экспертизы условий труда в проектной и технологической документации при строительстве новых и реконструкции действующих орган</w:t>
      </w:r>
      <w:r w:rsidRPr="00593AD5">
        <w:t>и</w:t>
      </w:r>
      <w:r w:rsidRPr="00593AD5">
        <w:t>заций, зданий, сооружений, объектов производственного</w:t>
      </w:r>
      <w:r>
        <w:t xml:space="preserve"> </w:t>
      </w:r>
      <w:r w:rsidRPr="00593AD5">
        <w:t>назначения.</w:t>
      </w:r>
    </w:p>
    <w:p w:rsidR="00593AD5" w:rsidRPr="00593AD5" w:rsidRDefault="00593AD5" w:rsidP="001043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593AD5">
        <w:t>Организация обучения, инструктажа, проверки знаний по охране</w:t>
      </w:r>
      <w:r>
        <w:t xml:space="preserve"> </w:t>
      </w:r>
      <w:r w:rsidRPr="00593AD5">
        <w:t>труда работников организации.</w:t>
      </w:r>
    </w:p>
    <w:p w:rsidR="00593AD5" w:rsidRPr="00593AD5" w:rsidRDefault="00593AD5" w:rsidP="001043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593AD5">
        <w:t>Организация кабинетов, уголков, передвижных лабораторий, приобрет</w:t>
      </w:r>
      <w:r w:rsidRPr="00593AD5">
        <w:t>е</w:t>
      </w:r>
      <w:r w:rsidRPr="00593AD5">
        <w:t>ние для них необходимых приборов, наглядных пособий, демонстрационной аппаратуры и т.п., проведение выставок по охране труда и</w:t>
      </w:r>
      <w:r>
        <w:t xml:space="preserve">  </w:t>
      </w:r>
      <w:r w:rsidRPr="00593AD5">
        <w:t>безопасности д</w:t>
      </w:r>
      <w:r w:rsidRPr="00593AD5">
        <w:t>о</w:t>
      </w:r>
      <w:r w:rsidRPr="00593AD5">
        <w:t>рожного движения.</w:t>
      </w:r>
    </w:p>
    <w:p w:rsidR="00593AD5" w:rsidRDefault="00593AD5" w:rsidP="001043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593AD5">
        <w:t>Разработка, издание (размножение) инструкций по охране труда, а</w:t>
      </w:r>
      <w:r>
        <w:t xml:space="preserve"> </w:t>
      </w:r>
      <w:r w:rsidRPr="00593AD5">
        <w:t>также приобретение других нормативно-правовых актов и литературы в</w:t>
      </w:r>
      <w:r>
        <w:t xml:space="preserve"> </w:t>
      </w:r>
      <w:r w:rsidRPr="00593AD5">
        <w:t>области о</w:t>
      </w:r>
      <w:r w:rsidRPr="00593AD5">
        <w:t>х</w:t>
      </w:r>
      <w:r w:rsidRPr="00593AD5">
        <w:t>раны труда.</w:t>
      </w:r>
    </w:p>
    <w:p w:rsidR="003E0DCB" w:rsidRDefault="003E0DCB" w:rsidP="003E0DCB">
      <w:pPr>
        <w:autoSpaceDE w:val="0"/>
        <w:autoSpaceDN w:val="0"/>
        <w:adjustRightInd w:val="0"/>
        <w:spacing w:after="0" w:line="240" w:lineRule="auto"/>
        <w:jc w:val="both"/>
      </w:pPr>
    </w:p>
    <w:p w:rsidR="003E0DCB" w:rsidRDefault="003E0DCB" w:rsidP="003E0DCB">
      <w:pPr>
        <w:autoSpaceDE w:val="0"/>
        <w:autoSpaceDN w:val="0"/>
        <w:adjustRightInd w:val="0"/>
        <w:spacing w:after="0" w:line="240" w:lineRule="auto"/>
        <w:jc w:val="both"/>
      </w:pPr>
    </w:p>
    <w:p w:rsidR="00B11F56" w:rsidRDefault="00B11F56" w:rsidP="003E0DCB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B11F56" w:rsidRDefault="00B11F56" w:rsidP="003E0DCB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B11F56" w:rsidRDefault="00B11F56" w:rsidP="003E0DCB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B11F56" w:rsidRDefault="00B11F56" w:rsidP="003E0DCB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3E0DCB" w:rsidRPr="00B11F56" w:rsidRDefault="003E0DCB" w:rsidP="003E0DCB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B11F56">
        <w:rPr>
          <w:b/>
          <w:i/>
        </w:rPr>
        <w:lastRenderedPageBreak/>
        <w:t>Вопросы для контроля:</w:t>
      </w:r>
    </w:p>
    <w:p w:rsidR="003E0DCB" w:rsidRDefault="003E0DCB" w:rsidP="003E0DCB">
      <w:pPr>
        <w:autoSpaceDE w:val="0"/>
        <w:autoSpaceDN w:val="0"/>
        <w:adjustRightInd w:val="0"/>
        <w:spacing w:after="0" w:line="240" w:lineRule="auto"/>
        <w:jc w:val="both"/>
      </w:pPr>
    </w:p>
    <w:p w:rsidR="003E0DCB" w:rsidRPr="00627C85" w:rsidRDefault="003E0DCB" w:rsidP="00104365">
      <w:pPr>
        <w:pStyle w:val="a8"/>
        <w:numPr>
          <w:ilvl w:val="0"/>
          <w:numId w:val="47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</w:rPr>
        <w:t>Как оформляется в</w:t>
      </w:r>
      <w:r w:rsidRPr="00627C85">
        <w:rPr>
          <w:rFonts w:eastAsia="Times New Roman"/>
          <w:i/>
        </w:rPr>
        <w:t>едомость рабочих мест и сво</w:t>
      </w:r>
      <w:r w:rsidRPr="00627C85">
        <w:rPr>
          <w:rFonts w:eastAsia="Times New Roman"/>
          <w:i/>
        </w:rPr>
        <w:t>д</w:t>
      </w:r>
      <w:r w:rsidRPr="00627C85">
        <w:rPr>
          <w:rFonts w:eastAsia="Times New Roman"/>
          <w:i/>
        </w:rPr>
        <w:t>ная </w:t>
      </w:r>
      <w:hyperlink r:id="rId19" w:tooltip="Ведомость" w:history="1">
        <w:r w:rsidRPr="00627C85">
          <w:rPr>
            <w:rFonts w:eastAsia="Times New Roman"/>
            <w:i/>
          </w:rPr>
          <w:t>ведомость</w:t>
        </w:r>
      </w:hyperlink>
      <w:r w:rsidRPr="00627C85">
        <w:rPr>
          <w:rFonts w:eastAsia="Times New Roman"/>
          <w:i/>
        </w:rPr>
        <w:t> рабочих мест, протокол аттестации рабочих мест по условиям труд</w:t>
      </w:r>
      <w:r>
        <w:rPr>
          <w:rFonts w:eastAsia="Times New Roman"/>
          <w:i/>
        </w:rPr>
        <w:t>а?</w:t>
      </w:r>
    </w:p>
    <w:p w:rsidR="003E0DCB" w:rsidRPr="00627C85" w:rsidRDefault="003E0DCB" w:rsidP="00104365">
      <w:pPr>
        <w:pStyle w:val="a8"/>
        <w:numPr>
          <w:ilvl w:val="0"/>
          <w:numId w:val="47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</w:rPr>
        <w:t>Что такое  «</w:t>
      </w:r>
      <w:r w:rsidRPr="00627C85">
        <w:rPr>
          <w:rFonts w:eastAsia="Times New Roman"/>
          <w:i/>
        </w:rPr>
        <w:t>Карта аттестации</w:t>
      </w:r>
      <w:r>
        <w:rPr>
          <w:rFonts w:eastAsia="Times New Roman"/>
          <w:i/>
        </w:rPr>
        <w:t>»?</w:t>
      </w:r>
      <w:r w:rsidRPr="00627C85">
        <w:rPr>
          <w:rFonts w:eastAsia="Times New Roman"/>
          <w:i/>
        </w:rPr>
        <w:t xml:space="preserve"> </w:t>
      </w:r>
    </w:p>
    <w:p w:rsidR="003E0DCB" w:rsidRPr="00B11F56" w:rsidRDefault="003E0DCB" w:rsidP="00104365">
      <w:pPr>
        <w:pStyle w:val="a8"/>
        <w:numPr>
          <w:ilvl w:val="0"/>
          <w:numId w:val="47"/>
        </w:num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</w:rPr>
        <w:t>Каков п</w:t>
      </w:r>
      <w:r w:rsidRPr="00627C85">
        <w:rPr>
          <w:rFonts w:eastAsia="Times New Roman"/>
          <w:i/>
        </w:rPr>
        <w:t>орядок заполнения карты аттестации рабочего места по усл</w:t>
      </w:r>
      <w:r w:rsidRPr="00627C85">
        <w:rPr>
          <w:rFonts w:eastAsia="Times New Roman"/>
          <w:i/>
        </w:rPr>
        <w:t>о</w:t>
      </w:r>
      <w:r w:rsidRPr="00627C85">
        <w:rPr>
          <w:rFonts w:eastAsia="Times New Roman"/>
          <w:i/>
        </w:rPr>
        <w:t>виям труда</w:t>
      </w:r>
      <w:r>
        <w:rPr>
          <w:rFonts w:eastAsia="Times New Roman"/>
          <w:i/>
        </w:rPr>
        <w:t>?</w:t>
      </w:r>
      <w:r w:rsidRPr="00627C85">
        <w:rPr>
          <w:rFonts w:eastAsia="Times New Roman"/>
          <w:i/>
        </w:rPr>
        <w:t xml:space="preserve"> </w:t>
      </w:r>
    </w:p>
    <w:p w:rsidR="00B11F56" w:rsidRDefault="00B11F56" w:rsidP="00B11F56">
      <w:p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</w:p>
    <w:p w:rsidR="00B11F56" w:rsidRDefault="00B11F56" w:rsidP="00B11F56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Литература:</w:t>
      </w:r>
    </w:p>
    <w:p w:rsidR="00B11F56" w:rsidRDefault="00B11F56" w:rsidP="00B11F56">
      <w:pPr>
        <w:spacing w:after="0" w:line="240" w:lineRule="auto"/>
        <w:ind w:left="36" w:right="36"/>
        <w:jc w:val="both"/>
        <w:textAlignment w:val="baseline"/>
        <w:rPr>
          <w:rFonts w:eastAsia="Times New Roman"/>
          <w:b/>
          <w:i/>
          <w:color w:val="000000"/>
        </w:rPr>
      </w:pPr>
    </w:p>
    <w:p w:rsidR="00B11F56" w:rsidRDefault="00B11F56" w:rsidP="00B11F56">
      <w:pPr>
        <w:pStyle w:val="3"/>
        <w:numPr>
          <w:ilvl w:val="0"/>
          <w:numId w:val="55"/>
        </w:numPr>
        <w:shd w:val="clear" w:color="auto" w:fill="FFFFFF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Постановление Правительства ПМР   </w:t>
      </w:r>
      <w:r>
        <w:rPr>
          <w:rFonts w:ascii="Times New Roman" w:hAnsi="Times New Roman" w:cs="Times New Roman"/>
          <w:b w:val="0"/>
          <w:color w:val="000000"/>
        </w:rPr>
        <w:t>№ 221 «</w:t>
      </w:r>
      <w:r>
        <w:rPr>
          <w:rFonts w:ascii="Times New Roman" w:hAnsi="Times New Roman" w:cs="Times New Roman"/>
          <w:b w:val="0"/>
          <w:color w:val="444444"/>
          <w:spacing w:val="-26"/>
        </w:rPr>
        <w:t>Об утверждении Положения о порядке пр</w:t>
      </w:r>
      <w:r>
        <w:rPr>
          <w:rFonts w:ascii="Times New Roman" w:hAnsi="Times New Roman" w:cs="Times New Roman"/>
          <w:b w:val="0"/>
          <w:color w:val="444444"/>
          <w:spacing w:val="-26"/>
        </w:rPr>
        <w:t>о</w:t>
      </w:r>
      <w:r>
        <w:rPr>
          <w:rFonts w:ascii="Times New Roman" w:hAnsi="Times New Roman" w:cs="Times New Roman"/>
          <w:b w:val="0"/>
          <w:color w:val="444444"/>
          <w:spacing w:val="-26"/>
        </w:rPr>
        <w:t xml:space="preserve">ведения аттестации рабочих мест по условиям труда» </w:t>
      </w:r>
      <w:r>
        <w:rPr>
          <w:rFonts w:ascii="Times New Roman" w:hAnsi="Times New Roman" w:cs="Times New Roman"/>
          <w:b w:val="0"/>
          <w:color w:val="000000"/>
        </w:rPr>
        <w:t xml:space="preserve"> от</w:t>
      </w:r>
      <w:r>
        <w:rPr>
          <w:rFonts w:ascii="Times New Roman" w:hAnsi="Times New Roman" w:cs="Times New Roman"/>
          <w:b w:val="0"/>
          <w:bCs w:val="0"/>
          <w:color w:val="444444"/>
          <w:spacing w:val="-26"/>
        </w:rPr>
        <w:t xml:space="preserve">  </w:t>
      </w:r>
      <w:r>
        <w:rPr>
          <w:rFonts w:ascii="Times New Roman" w:hAnsi="Times New Roman" w:cs="Times New Roman"/>
          <w:b w:val="0"/>
          <w:color w:val="000000"/>
        </w:rPr>
        <w:t>25 сентября 2013 г (</w:t>
      </w:r>
      <w:r>
        <w:rPr>
          <w:rFonts w:ascii="Times New Roman" w:hAnsi="Times New Roman" w:cs="Times New Roman"/>
          <w:b w:val="0"/>
          <w:i/>
          <w:iCs/>
          <w:color w:val="000000"/>
        </w:rPr>
        <w:t>САЗ (30.09.2013) № 13-38)</w:t>
      </w:r>
    </w:p>
    <w:p w:rsidR="00B11F56" w:rsidRDefault="00B11F56" w:rsidP="00B11F56">
      <w:pPr>
        <w:pStyle w:val="ac"/>
        <w:numPr>
          <w:ilvl w:val="0"/>
          <w:numId w:val="55"/>
        </w:numPr>
        <w:tabs>
          <w:tab w:val="left" w:pos="708"/>
        </w:tabs>
        <w:spacing w:before="52" w:beforeAutospacing="0" w:after="52" w:afterAutospacing="0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Р 2.2.755-03; 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</w:r>
    </w:p>
    <w:p w:rsidR="00B11F56" w:rsidRPr="00B11F56" w:rsidRDefault="00B11F56" w:rsidP="00B11F56">
      <w:pPr>
        <w:spacing w:after="0" w:line="240" w:lineRule="auto"/>
        <w:ind w:right="36"/>
        <w:jc w:val="both"/>
        <w:textAlignment w:val="baseline"/>
        <w:rPr>
          <w:rFonts w:eastAsia="Times New Roman"/>
          <w:i/>
          <w:color w:val="000000"/>
        </w:rPr>
      </w:pPr>
    </w:p>
    <w:sectPr w:rsidR="00B11F56" w:rsidRPr="00B11F56" w:rsidSect="00DE3FBF">
      <w:footerReference w:type="default" r:id="rId20"/>
      <w:pgSz w:w="11906" w:h="16838"/>
      <w:pgMar w:top="1134" w:right="567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94" w:rsidRDefault="00847B94" w:rsidP="00DE3FBF">
      <w:pPr>
        <w:spacing w:after="0" w:line="240" w:lineRule="auto"/>
      </w:pPr>
      <w:r>
        <w:separator/>
      </w:r>
    </w:p>
  </w:endnote>
  <w:endnote w:type="continuationSeparator" w:id="1">
    <w:p w:rsidR="00847B94" w:rsidRDefault="00847B94" w:rsidP="00D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0432"/>
      <w:docPartObj>
        <w:docPartGallery w:val="Page Numbers (Bottom of Page)"/>
        <w:docPartUnique/>
      </w:docPartObj>
    </w:sdtPr>
    <w:sdtContent>
      <w:p w:rsidR="00F56A4E" w:rsidRDefault="00BE3B1A">
        <w:pPr>
          <w:pStyle w:val="a6"/>
          <w:jc w:val="center"/>
        </w:pPr>
        <w:fldSimple w:instr=" PAGE   \* MERGEFORMAT ">
          <w:r w:rsidR="008E532B">
            <w:rPr>
              <w:noProof/>
            </w:rPr>
            <w:t>72</w:t>
          </w:r>
        </w:fldSimple>
      </w:p>
    </w:sdtContent>
  </w:sdt>
  <w:p w:rsidR="00F56A4E" w:rsidRDefault="00F56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94" w:rsidRDefault="00847B94" w:rsidP="00DE3FBF">
      <w:pPr>
        <w:spacing w:after="0" w:line="240" w:lineRule="auto"/>
      </w:pPr>
      <w:r>
        <w:separator/>
      </w:r>
    </w:p>
  </w:footnote>
  <w:footnote w:type="continuationSeparator" w:id="1">
    <w:p w:rsidR="00847B94" w:rsidRDefault="00847B94" w:rsidP="00DE3FBF">
      <w:pPr>
        <w:spacing w:after="0" w:line="240" w:lineRule="auto"/>
      </w:pPr>
      <w:r>
        <w:continuationSeparator/>
      </w:r>
    </w:p>
  </w:footnote>
  <w:footnote w:id="2">
    <w:p w:rsidR="00F56A4E" w:rsidRDefault="00F56A4E">
      <w:pPr>
        <w:pStyle w:val="af1"/>
      </w:pPr>
      <w:r>
        <w:rPr>
          <w:rStyle w:val="af3"/>
        </w:rPr>
        <w:footnoteRef/>
      </w:r>
      <w:r>
        <w:t xml:space="preserve"> Бельцкий АРМ</w:t>
      </w:r>
    </w:p>
  </w:footnote>
  <w:footnote w:id="3">
    <w:p w:rsidR="00F56A4E" w:rsidRPr="00BF1B79" w:rsidRDefault="00F56A4E" w:rsidP="00BF1B79">
      <w:pPr>
        <w:spacing w:after="0" w:line="240" w:lineRule="auto"/>
        <w:rPr>
          <w:sz w:val="20"/>
          <w:szCs w:val="20"/>
        </w:rPr>
      </w:pPr>
      <w:r w:rsidRPr="00BF1B79">
        <w:rPr>
          <w:rStyle w:val="af3"/>
          <w:sz w:val="20"/>
          <w:szCs w:val="20"/>
        </w:rPr>
        <w:footnoteRef/>
      </w:r>
      <w:r w:rsidRPr="00BF1B79">
        <w:rPr>
          <w:sz w:val="20"/>
          <w:szCs w:val="20"/>
        </w:rPr>
        <w:t xml:space="preserve"> </w:t>
      </w:r>
      <w:r w:rsidRPr="00BF1B79">
        <w:rPr>
          <w:bCs/>
          <w:sz w:val="20"/>
          <w:szCs w:val="20"/>
          <w:bdr w:val="none" w:sz="0" w:space="0" w:color="auto" w:frame="1"/>
        </w:rPr>
        <w:t>ГОСТ</w:t>
      </w:r>
      <w:r w:rsidRPr="00BF1B79">
        <w:rPr>
          <w:rStyle w:val="apple-converted-space"/>
          <w:bCs/>
          <w:sz w:val="20"/>
          <w:szCs w:val="20"/>
          <w:bdr w:val="none" w:sz="0" w:space="0" w:color="auto" w:frame="1"/>
        </w:rPr>
        <w:t> </w:t>
      </w:r>
      <w:r w:rsidRPr="00BF1B79">
        <w:rPr>
          <w:bCs/>
          <w:sz w:val="20"/>
          <w:szCs w:val="20"/>
          <w:bdr w:val="none" w:sz="0" w:space="0" w:color="auto" w:frame="1"/>
        </w:rPr>
        <w:t>12.0.005-84 МЕТРОЛОГИЧЕСКОЕ ОБЕСПЕЧЕНИЕ В ОБЛАСТИ БЕЗОПАСНОСТИ ТРУДА</w:t>
      </w:r>
    </w:p>
  </w:footnote>
  <w:footnote w:id="4">
    <w:p w:rsidR="00F56A4E" w:rsidRPr="006748D0" w:rsidRDefault="00F56A4E" w:rsidP="00BF1B79">
      <w:pPr>
        <w:shd w:val="clear" w:color="auto" w:fill="FFFFFF"/>
        <w:spacing w:after="0" w:line="240" w:lineRule="auto"/>
        <w:jc w:val="both"/>
        <w:rPr>
          <w:caps/>
          <w:color w:val="333333"/>
          <w:sz w:val="20"/>
          <w:szCs w:val="20"/>
          <w:bdr w:val="none" w:sz="0" w:space="0" w:color="auto" w:frame="1"/>
        </w:rPr>
      </w:pPr>
      <w:r w:rsidRPr="006748D0">
        <w:rPr>
          <w:rStyle w:val="af3"/>
          <w:caps/>
          <w:sz w:val="20"/>
          <w:szCs w:val="20"/>
        </w:rPr>
        <w:footnoteRef/>
      </w:r>
      <w:r w:rsidRPr="006748D0">
        <w:rPr>
          <w:caps/>
          <w:sz w:val="20"/>
          <w:szCs w:val="20"/>
        </w:rPr>
        <w:t xml:space="preserve"> </w:t>
      </w:r>
      <w:r w:rsidRPr="006748D0">
        <w:rPr>
          <w:caps/>
          <w:color w:val="3D3D3D"/>
          <w:sz w:val="20"/>
          <w:szCs w:val="20"/>
          <w:shd w:val="clear" w:color="auto" w:fill="FFFFFF"/>
        </w:rPr>
        <w:t>ГУП "Институт технического регулирования и метрологии"</w:t>
      </w:r>
    </w:p>
    <w:p w:rsidR="00F56A4E" w:rsidRDefault="00F56A4E">
      <w:pPr>
        <w:pStyle w:val="af1"/>
      </w:pPr>
    </w:p>
  </w:footnote>
  <w:footnote w:id="5">
    <w:p w:rsidR="00F56A4E" w:rsidRPr="00075651" w:rsidRDefault="00F56A4E" w:rsidP="00075651">
      <w:pPr>
        <w:spacing w:after="0" w:line="240" w:lineRule="auto"/>
        <w:jc w:val="both"/>
        <w:rPr>
          <w:i/>
          <w:sz w:val="24"/>
          <w:szCs w:val="24"/>
        </w:rPr>
      </w:pPr>
      <w:r w:rsidRPr="00075651">
        <w:rPr>
          <w:rStyle w:val="af3"/>
          <w:sz w:val="24"/>
          <w:szCs w:val="24"/>
        </w:rPr>
        <w:footnoteRef/>
      </w:r>
      <w:r w:rsidRPr="00075651">
        <w:rPr>
          <w:sz w:val="24"/>
          <w:szCs w:val="24"/>
        </w:rPr>
        <w:t xml:space="preserve"> Лушпей В.П. Аттестация рабочих мест по условиям труда: учеб. пособие / В.П. Лушпей, В.М. Решетников, В.Г. Зимбурский, Е.А. Раздъяконова / под ред. В.П. Лушпея. – Владив</w:t>
      </w:r>
      <w:r w:rsidRPr="00075651">
        <w:rPr>
          <w:sz w:val="24"/>
          <w:szCs w:val="24"/>
        </w:rPr>
        <w:t>о</w:t>
      </w:r>
      <w:r w:rsidRPr="00075651">
        <w:rPr>
          <w:sz w:val="24"/>
          <w:szCs w:val="24"/>
        </w:rPr>
        <w:t>сток: Изд-во ДВГТУ, 2008. – 174 с.</w:t>
      </w:r>
      <w:r w:rsidRPr="00075651">
        <w:rPr>
          <w:color w:val="FF0000"/>
          <w:sz w:val="24"/>
          <w:szCs w:val="24"/>
        </w:rPr>
        <w:t xml:space="preserve"> </w:t>
      </w:r>
    </w:p>
    <w:p w:rsidR="00F56A4E" w:rsidRPr="00075651" w:rsidRDefault="00F56A4E">
      <w:pPr>
        <w:pStyle w:val="af1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79"/>
    <w:multiLevelType w:val="hybridMultilevel"/>
    <w:tmpl w:val="1568BE6E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0CC"/>
    <w:multiLevelType w:val="hybridMultilevel"/>
    <w:tmpl w:val="65CE2B88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2DCB"/>
    <w:multiLevelType w:val="hybridMultilevel"/>
    <w:tmpl w:val="11AC4198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14DC1"/>
    <w:multiLevelType w:val="hybridMultilevel"/>
    <w:tmpl w:val="74DE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B2049"/>
    <w:multiLevelType w:val="hybridMultilevel"/>
    <w:tmpl w:val="86C019B4"/>
    <w:lvl w:ilvl="0" w:tplc="DB32A8EC">
      <w:start w:val="1"/>
      <w:numFmt w:val="bullet"/>
      <w:lvlText w:val="─"/>
      <w:lvlJc w:val="left"/>
      <w:pPr>
        <w:ind w:left="57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D011BB1"/>
    <w:multiLevelType w:val="hybridMultilevel"/>
    <w:tmpl w:val="0C6E346C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16288"/>
    <w:multiLevelType w:val="hybridMultilevel"/>
    <w:tmpl w:val="74DE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0404D"/>
    <w:multiLevelType w:val="hybridMultilevel"/>
    <w:tmpl w:val="02BE7594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B3922"/>
    <w:multiLevelType w:val="hybridMultilevel"/>
    <w:tmpl w:val="613A5EF6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18BE6667"/>
    <w:multiLevelType w:val="hybridMultilevel"/>
    <w:tmpl w:val="74DE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0055D"/>
    <w:multiLevelType w:val="hybridMultilevel"/>
    <w:tmpl w:val="F216F880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ED9"/>
    <w:multiLevelType w:val="hybridMultilevel"/>
    <w:tmpl w:val="F2A0A400"/>
    <w:lvl w:ilvl="0" w:tplc="EDDE1F5A">
      <w:start w:val="1"/>
      <w:numFmt w:val="decimal"/>
      <w:lvlText w:val="%1."/>
      <w:lvlJc w:val="center"/>
      <w:pPr>
        <w:ind w:left="7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19BF636D"/>
    <w:multiLevelType w:val="hybridMultilevel"/>
    <w:tmpl w:val="4956E72C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94794"/>
    <w:multiLevelType w:val="hybridMultilevel"/>
    <w:tmpl w:val="787CB822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A0C0D"/>
    <w:multiLevelType w:val="hybridMultilevel"/>
    <w:tmpl w:val="142891EE"/>
    <w:lvl w:ilvl="0" w:tplc="DB32A8EC">
      <w:start w:val="1"/>
      <w:numFmt w:val="bullet"/>
      <w:lvlText w:val="─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345746"/>
    <w:multiLevelType w:val="hybridMultilevel"/>
    <w:tmpl w:val="BC28CA30"/>
    <w:lvl w:ilvl="0" w:tplc="EDDE1F5A">
      <w:start w:val="1"/>
      <w:numFmt w:val="decimal"/>
      <w:lvlText w:val="%1."/>
      <w:lvlJc w:val="center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6">
    <w:nsid w:val="200346F2"/>
    <w:multiLevelType w:val="hybridMultilevel"/>
    <w:tmpl w:val="0CD46710"/>
    <w:lvl w:ilvl="0" w:tplc="EDDE1F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C3951"/>
    <w:multiLevelType w:val="hybridMultilevel"/>
    <w:tmpl w:val="12F0C372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0235B"/>
    <w:multiLevelType w:val="hybridMultilevel"/>
    <w:tmpl w:val="13C4C11A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22323"/>
    <w:multiLevelType w:val="hybridMultilevel"/>
    <w:tmpl w:val="3DCE7B92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B5F0F"/>
    <w:multiLevelType w:val="hybridMultilevel"/>
    <w:tmpl w:val="0B0AFCA8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B278E"/>
    <w:multiLevelType w:val="hybridMultilevel"/>
    <w:tmpl w:val="6A42D3AE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76E1D"/>
    <w:multiLevelType w:val="hybridMultilevel"/>
    <w:tmpl w:val="4B102F58"/>
    <w:lvl w:ilvl="0" w:tplc="DB32A8EC">
      <w:start w:val="1"/>
      <w:numFmt w:val="bullet"/>
      <w:lvlText w:val="─"/>
      <w:lvlJc w:val="left"/>
      <w:pPr>
        <w:ind w:left="43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60276E7"/>
    <w:multiLevelType w:val="hybridMultilevel"/>
    <w:tmpl w:val="74DE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C36A7"/>
    <w:multiLevelType w:val="hybridMultilevel"/>
    <w:tmpl w:val="BFC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96F2E"/>
    <w:multiLevelType w:val="hybridMultilevel"/>
    <w:tmpl w:val="FBB85620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A4F3B"/>
    <w:multiLevelType w:val="hybridMultilevel"/>
    <w:tmpl w:val="7E98FFEE"/>
    <w:lvl w:ilvl="0" w:tplc="EDDE1F5A">
      <w:start w:val="1"/>
      <w:numFmt w:val="decimal"/>
      <w:lvlText w:val="%1."/>
      <w:lvlJc w:val="center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4B4C7434"/>
    <w:multiLevelType w:val="hybridMultilevel"/>
    <w:tmpl w:val="610A3074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0131F"/>
    <w:multiLevelType w:val="hybridMultilevel"/>
    <w:tmpl w:val="9C1EA6AC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E5814"/>
    <w:multiLevelType w:val="hybridMultilevel"/>
    <w:tmpl w:val="87DC6AA4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711F1"/>
    <w:multiLevelType w:val="hybridMultilevel"/>
    <w:tmpl w:val="F2A0A400"/>
    <w:lvl w:ilvl="0" w:tplc="EDDE1F5A">
      <w:start w:val="1"/>
      <w:numFmt w:val="decimal"/>
      <w:lvlText w:val="%1."/>
      <w:lvlJc w:val="center"/>
      <w:pPr>
        <w:ind w:left="7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>
    <w:nsid w:val="4F2574FB"/>
    <w:multiLevelType w:val="hybridMultilevel"/>
    <w:tmpl w:val="74DE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E7804"/>
    <w:multiLevelType w:val="hybridMultilevel"/>
    <w:tmpl w:val="2BF26E72"/>
    <w:lvl w:ilvl="0" w:tplc="DB32A8EC">
      <w:start w:val="1"/>
      <w:numFmt w:val="bullet"/>
      <w:lvlText w:val="─"/>
      <w:lvlJc w:val="left"/>
      <w:pPr>
        <w:ind w:left="12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506A3A28"/>
    <w:multiLevelType w:val="hybridMultilevel"/>
    <w:tmpl w:val="BFBAC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1480DFC"/>
    <w:multiLevelType w:val="hybridMultilevel"/>
    <w:tmpl w:val="83C0E3BC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712267"/>
    <w:multiLevelType w:val="hybridMultilevel"/>
    <w:tmpl w:val="6D2CAA2C"/>
    <w:lvl w:ilvl="0" w:tplc="EDDE1F5A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526E0929"/>
    <w:multiLevelType w:val="hybridMultilevel"/>
    <w:tmpl w:val="74DE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06350F"/>
    <w:multiLevelType w:val="hybridMultilevel"/>
    <w:tmpl w:val="74DE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FA39DB"/>
    <w:multiLevelType w:val="hybridMultilevel"/>
    <w:tmpl w:val="6E948AA6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429E8"/>
    <w:multiLevelType w:val="hybridMultilevel"/>
    <w:tmpl w:val="D75A3698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B33371"/>
    <w:multiLevelType w:val="hybridMultilevel"/>
    <w:tmpl w:val="6D2CAA2C"/>
    <w:lvl w:ilvl="0" w:tplc="EDDE1F5A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>
    <w:nsid w:val="5BD70195"/>
    <w:multiLevelType w:val="hybridMultilevel"/>
    <w:tmpl w:val="B272307C"/>
    <w:lvl w:ilvl="0" w:tplc="DB32A8EC">
      <w:start w:val="1"/>
      <w:numFmt w:val="bullet"/>
      <w:lvlText w:val="─"/>
      <w:lvlJc w:val="left"/>
      <w:pPr>
        <w:ind w:left="57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5DA30B8C"/>
    <w:multiLevelType w:val="hybridMultilevel"/>
    <w:tmpl w:val="613A5EF6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>
    <w:nsid w:val="5DBF42A7"/>
    <w:multiLevelType w:val="hybridMultilevel"/>
    <w:tmpl w:val="F4BA30D6"/>
    <w:lvl w:ilvl="0" w:tplc="EDDE1F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BA3980"/>
    <w:multiLevelType w:val="hybridMultilevel"/>
    <w:tmpl w:val="4698C022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182165"/>
    <w:multiLevelType w:val="hybridMultilevel"/>
    <w:tmpl w:val="BA18B77C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7E5AEA"/>
    <w:multiLevelType w:val="hybridMultilevel"/>
    <w:tmpl w:val="84762590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ED4C2F"/>
    <w:multiLevelType w:val="hybridMultilevel"/>
    <w:tmpl w:val="C302C3E8"/>
    <w:lvl w:ilvl="0" w:tplc="DB32A8EC">
      <w:start w:val="1"/>
      <w:numFmt w:val="bullet"/>
      <w:lvlText w:val="─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7C24C42"/>
    <w:multiLevelType w:val="hybridMultilevel"/>
    <w:tmpl w:val="AAA052DA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052628"/>
    <w:multiLevelType w:val="hybridMultilevel"/>
    <w:tmpl w:val="0F78EDCA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713957"/>
    <w:multiLevelType w:val="multilevel"/>
    <w:tmpl w:val="F888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B93498"/>
    <w:multiLevelType w:val="hybridMultilevel"/>
    <w:tmpl w:val="F4BA30D6"/>
    <w:lvl w:ilvl="0" w:tplc="EDDE1F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44577"/>
    <w:multiLevelType w:val="hybridMultilevel"/>
    <w:tmpl w:val="C88AF842"/>
    <w:lvl w:ilvl="0" w:tplc="DB32A8EC">
      <w:start w:val="1"/>
      <w:numFmt w:val="bullet"/>
      <w:lvlText w:val="─"/>
      <w:lvlJc w:val="left"/>
      <w:pPr>
        <w:ind w:left="80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3">
    <w:nsid w:val="7FC860B0"/>
    <w:multiLevelType w:val="hybridMultilevel"/>
    <w:tmpl w:val="319CBEB8"/>
    <w:lvl w:ilvl="0" w:tplc="DB32A8EC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52"/>
  </w:num>
  <w:num w:numId="5">
    <w:abstractNumId w:val="20"/>
  </w:num>
  <w:num w:numId="6">
    <w:abstractNumId w:val="53"/>
  </w:num>
  <w:num w:numId="7">
    <w:abstractNumId w:val="30"/>
  </w:num>
  <w:num w:numId="8">
    <w:abstractNumId w:val="13"/>
  </w:num>
  <w:num w:numId="9">
    <w:abstractNumId w:val="10"/>
  </w:num>
  <w:num w:numId="10">
    <w:abstractNumId w:val="34"/>
  </w:num>
  <w:num w:numId="11">
    <w:abstractNumId w:val="45"/>
  </w:num>
  <w:num w:numId="12">
    <w:abstractNumId w:val="46"/>
  </w:num>
  <w:num w:numId="13">
    <w:abstractNumId w:val="29"/>
  </w:num>
  <w:num w:numId="14">
    <w:abstractNumId w:val="18"/>
  </w:num>
  <w:num w:numId="15">
    <w:abstractNumId w:val="15"/>
  </w:num>
  <w:num w:numId="16">
    <w:abstractNumId w:val="40"/>
  </w:num>
  <w:num w:numId="17">
    <w:abstractNumId w:val="44"/>
  </w:num>
  <w:num w:numId="18">
    <w:abstractNumId w:val="16"/>
  </w:num>
  <w:num w:numId="19">
    <w:abstractNumId w:val="0"/>
  </w:num>
  <w:num w:numId="20">
    <w:abstractNumId w:val="2"/>
  </w:num>
  <w:num w:numId="21">
    <w:abstractNumId w:val="12"/>
  </w:num>
  <w:num w:numId="22">
    <w:abstractNumId w:val="28"/>
  </w:num>
  <w:num w:numId="23">
    <w:abstractNumId w:val="7"/>
  </w:num>
  <w:num w:numId="24">
    <w:abstractNumId w:val="50"/>
  </w:num>
  <w:num w:numId="25">
    <w:abstractNumId w:val="21"/>
  </w:num>
  <w:num w:numId="26">
    <w:abstractNumId w:val="38"/>
  </w:num>
  <w:num w:numId="27">
    <w:abstractNumId w:val="22"/>
  </w:num>
  <w:num w:numId="28">
    <w:abstractNumId w:val="27"/>
  </w:num>
  <w:num w:numId="29">
    <w:abstractNumId w:val="4"/>
  </w:num>
  <w:num w:numId="30">
    <w:abstractNumId w:val="32"/>
  </w:num>
  <w:num w:numId="31">
    <w:abstractNumId w:val="51"/>
  </w:num>
  <w:num w:numId="32">
    <w:abstractNumId w:val="48"/>
  </w:num>
  <w:num w:numId="33">
    <w:abstractNumId w:val="41"/>
  </w:num>
  <w:num w:numId="34">
    <w:abstractNumId w:val="49"/>
  </w:num>
  <w:num w:numId="35">
    <w:abstractNumId w:val="5"/>
  </w:num>
  <w:num w:numId="36">
    <w:abstractNumId w:val="42"/>
  </w:num>
  <w:num w:numId="37">
    <w:abstractNumId w:val="33"/>
  </w:num>
  <w:num w:numId="38">
    <w:abstractNumId w:val="24"/>
  </w:num>
  <w:num w:numId="39">
    <w:abstractNumId w:val="25"/>
  </w:num>
  <w:num w:numId="40">
    <w:abstractNumId w:val="39"/>
  </w:num>
  <w:num w:numId="41">
    <w:abstractNumId w:val="1"/>
  </w:num>
  <w:num w:numId="42">
    <w:abstractNumId w:val="11"/>
  </w:num>
  <w:num w:numId="43">
    <w:abstractNumId w:val="35"/>
  </w:num>
  <w:num w:numId="44">
    <w:abstractNumId w:val="14"/>
  </w:num>
  <w:num w:numId="45">
    <w:abstractNumId w:val="43"/>
  </w:num>
  <w:num w:numId="46">
    <w:abstractNumId w:val="26"/>
  </w:num>
  <w:num w:numId="47">
    <w:abstractNumId w:val="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1"/>
  </w:num>
  <w:num w:numId="51">
    <w:abstractNumId w:val="9"/>
  </w:num>
  <w:num w:numId="52">
    <w:abstractNumId w:val="36"/>
  </w:num>
  <w:num w:numId="53">
    <w:abstractNumId w:val="37"/>
  </w:num>
  <w:num w:numId="54">
    <w:abstractNumId w:val="23"/>
  </w:num>
  <w:num w:numId="55">
    <w:abstractNumId w:val="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216"/>
    <w:rsid w:val="000251F8"/>
    <w:rsid w:val="00030BB6"/>
    <w:rsid w:val="00033E87"/>
    <w:rsid w:val="00045372"/>
    <w:rsid w:val="000504E1"/>
    <w:rsid w:val="00061CAD"/>
    <w:rsid w:val="00070015"/>
    <w:rsid w:val="00075651"/>
    <w:rsid w:val="000965A6"/>
    <w:rsid w:val="000A7281"/>
    <w:rsid w:val="000B3C4F"/>
    <w:rsid w:val="000C4EA8"/>
    <w:rsid w:val="000E3726"/>
    <w:rsid w:val="000F2159"/>
    <w:rsid w:val="00104365"/>
    <w:rsid w:val="001437EF"/>
    <w:rsid w:val="00165A1F"/>
    <w:rsid w:val="0019316A"/>
    <w:rsid w:val="001A3F17"/>
    <w:rsid w:val="001B3CA6"/>
    <w:rsid w:val="001C0F40"/>
    <w:rsid w:val="0021674A"/>
    <w:rsid w:val="00227354"/>
    <w:rsid w:val="002305D9"/>
    <w:rsid w:val="002472FB"/>
    <w:rsid w:val="00260780"/>
    <w:rsid w:val="002750B7"/>
    <w:rsid w:val="00276859"/>
    <w:rsid w:val="00276F5C"/>
    <w:rsid w:val="00286A2F"/>
    <w:rsid w:val="002A1FD5"/>
    <w:rsid w:val="002A27B3"/>
    <w:rsid w:val="002C1BC3"/>
    <w:rsid w:val="002E4594"/>
    <w:rsid w:val="00300CA1"/>
    <w:rsid w:val="003134B6"/>
    <w:rsid w:val="00332E18"/>
    <w:rsid w:val="0037232A"/>
    <w:rsid w:val="00377B4F"/>
    <w:rsid w:val="003940CA"/>
    <w:rsid w:val="003D3E3D"/>
    <w:rsid w:val="003E0DCB"/>
    <w:rsid w:val="00404FD1"/>
    <w:rsid w:val="0042279C"/>
    <w:rsid w:val="00433B45"/>
    <w:rsid w:val="00440A94"/>
    <w:rsid w:val="004B5E96"/>
    <w:rsid w:val="004D2873"/>
    <w:rsid w:val="004D2AB3"/>
    <w:rsid w:val="004F5F12"/>
    <w:rsid w:val="004F69EA"/>
    <w:rsid w:val="00504283"/>
    <w:rsid w:val="00505F43"/>
    <w:rsid w:val="005139EA"/>
    <w:rsid w:val="005177DD"/>
    <w:rsid w:val="0052044A"/>
    <w:rsid w:val="0053523B"/>
    <w:rsid w:val="00567092"/>
    <w:rsid w:val="00577B83"/>
    <w:rsid w:val="00593AD5"/>
    <w:rsid w:val="005977F2"/>
    <w:rsid w:val="005B37FC"/>
    <w:rsid w:val="005B638B"/>
    <w:rsid w:val="0060016E"/>
    <w:rsid w:val="00627C85"/>
    <w:rsid w:val="00630B02"/>
    <w:rsid w:val="00632579"/>
    <w:rsid w:val="00655543"/>
    <w:rsid w:val="00665D18"/>
    <w:rsid w:val="006748D0"/>
    <w:rsid w:val="006913A4"/>
    <w:rsid w:val="006939CE"/>
    <w:rsid w:val="00695621"/>
    <w:rsid w:val="006C54E0"/>
    <w:rsid w:val="00704EB4"/>
    <w:rsid w:val="00712368"/>
    <w:rsid w:val="00717EB5"/>
    <w:rsid w:val="00723240"/>
    <w:rsid w:val="00734380"/>
    <w:rsid w:val="007403E3"/>
    <w:rsid w:val="00740B25"/>
    <w:rsid w:val="00747972"/>
    <w:rsid w:val="00755297"/>
    <w:rsid w:val="00765FA7"/>
    <w:rsid w:val="007A5315"/>
    <w:rsid w:val="007B235A"/>
    <w:rsid w:val="007B519A"/>
    <w:rsid w:val="007D483B"/>
    <w:rsid w:val="007E1348"/>
    <w:rsid w:val="008003CC"/>
    <w:rsid w:val="00806424"/>
    <w:rsid w:val="00812BCA"/>
    <w:rsid w:val="00814C95"/>
    <w:rsid w:val="0082144F"/>
    <w:rsid w:val="008326AF"/>
    <w:rsid w:val="0084206B"/>
    <w:rsid w:val="00847B94"/>
    <w:rsid w:val="0085736C"/>
    <w:rsid w:val="0086366E"/>
    <w:rsid w:val="008775A2"/>
    <w:rsid w:val="008D3F86"/>
    <w:rsid w:val="008E532B"/>
    <w:rsid w:val="008E7A84"/>
    <w:rsid w:val="008F06FC"/>
    <w:rsid w:val="008F14BA"/>
    <w:rsid w:val="0092132C"/>
    <w:rsid w:val="0096179B"/>
    <w:rsid w:val="00966D16"/>
    <w:rsid w:val="00976AB3"/>
    <w:rsid w:val="00987097"/>
    <w:rsid w:val="00994C3F"/>
    <w:rsid w:val="009A7A93"/>
    <w:rsid w:val="009B2761"/>
    <w:rsid w:val="009C4607"/>
    <w:rsid w:val="009D0712"/>
    <w:rsid w:val="009D5753"/>
    <w:rsid w:val="009E4A3B"/>
    <w:rsid w:val="009F7CAF"/>
    <w:rsid w:val="00A165AC"/>
    <w:rsid w:val="00A53DE8"/>
    <w:rsid w:val="00A61FCD"/>
    <w:rsid w:val="00A64216"/>
    <w:rsid w:val="00A70ED0"/>
    <w:rsid w:val="00A84D67"/>
    <w:rsid w:val="00A855C3"/>
    <w:rsid w:val="00A941C1"/>
    <w:rsid w:val="00AC2AC8"/>
    <w:rsid w:val="00AD0B8B"/>
    <w:rsid w:val="00AD38BF"/>
    <w:rsid w:val="00AD3CCE"/>
    <w:rsid w:val="00B11F56"/>
    <w:rsid w:val="00B20642"/>
    <w:rsid w:val="00B35219"/>
    <w:rsid w:val="00B45673"/>
    <w:rsid w:val="00B56AC5"/>
    <w:rsid w:val="00B62354"/>
    <w:rsid w:val="00B82AFC"/>
    <w:rsid w:val="00B84C08"/>
    <w:rsid w:val="00B95A03"/>
    <w:rsid w:val="00BA0F63"/>
    <w:rsid w:val="00BA49A0"/>
    <w:rsid w:val="00BE3B1A"/>
    <w:rsid w:val="00BF1B79"/>
    <w:rsid w:val="00C14D82"/>
    <w:rsid w:val="00C359F3"/>
    <w:rsid w:val="00C41B40"/>
    <w:rsid w:val="00C439DB"/>
    <w:rsid w:val="00C602E6"/>
    <w:rsid w:val="00C60332"/>
    <w:rsid w:val="00C63C37"/>
    <w:rsid w:val="00C8172A"/>
    <w:rsid w:val="00C8416D"/>
    <w:rsid w:val="00CC3E23"/>
    <w:rsid w:val="00CC47E2"/>
    <w:rsid w:val="00CD4ED2"/>
    <w:rsid w:val="00D01603"/>
    <w:rsid w:val="00D2737C"/>
    <w:rsid w:val="00D75AA2"/>
    <w:rsid w:val="00D77038"/>
    <w:rsid w:val="00D828E8"/>
    <w:rsid w:val="00DA2385"/>
    <w:rsid w:val="00DB67AD"/>
    <w:rsid w:val="00DC33B4"/>
    <w:rsid w:val="00DE3FBF"/>
    <w:rsid w:val="00DF4297"/>
    <w:rsid w:val="00E00C07"/>
    <w:rsid w:val="00E03850"/>
    <w:rsid w:val="00E41AA0"/>
    <w:rsid w:val="00E76DA1"/>
    <w:rsid w:val="00E87A86"/>
    <w:rsid w:val="00E9267E"/>
    <w:rsid w:val="00EE5918"/>
    <w:rsid w:val="00EF56EE"/>
    <w:rsid w:val="00F0074F"/>
    <w:rsid w:val="00F11B7D"/>
    <w:rsid w:val="00F23610"/>
    <w:rsid w:val="00F25CF9"/>
    <w:rsid w:val="00F4023E"/>
    <w:rsid w:val="00F56A4E"/>
    <w:rsid w:val="00F6399A"/>
    <w:rsid w:val="00F82415"/>
    <w:rsid w:val="00F87C1E"/>
    <w:rsid w:val="00F955B8"/>
    <w:rsid w:val="00F97698"/>
    <w:rsid w:val="00F976A3"/>
    <w:rsid w:val="00FA1F2F"/>
    <w:rsid w:val="00FD0644"/>
    <w:rsid w:val="00F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A"/>
  </w:style>
  <w:style w:type="paragraph" w:styleId="1">
    <w:name w:val="heading 1"/>
    <w:basedOn w:val="a"/>
    <w:next w:val="a"/>
    <w:link w:val="10"/>
    <w:uiPriority w:val="99"/>
    <w:qFormat/>
    <w:rsid w:val="003134B6"/>
    <w:pPr>
      <w:keepNext/>
      <w:tabs>
        <w:tab w:val="left" w:pos="708"/>
      </w:tabs>
      <w:spacing w:after="0" w:line="240" w:lineRule="auto"/>
      <w:jc w:val="right"/>
      <w:outlineLvl w:val="0"/>
    </w:pPr>
    <w:rPr>
      <w:rFonts w:eastAsia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134B6"/>
    <w:pPr>
      <w:keepNext/>
      <w:tabs>
        <w:tab w:val="left" w:pos="708"/>
      </w:tabs>
      <w:spacing w:before="240" w:after="60" w:line="240" w:lineRule="auto"/>
      <w:outlineLvl w:val="3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134B6"/>
    <w:pPr>
      <w:tabs>
        <w:tab w:val="left" w:pos="708"/>
      </w:tabs>
      <w:spacing w:before="240" w:after="60" w:line="240" w:lineRule="auto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4B6"/>
    <w:rPr>
      <w:rFonts w:eastAsia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3134B6"/>
    <w:rPr>
      <w:rFonts w:eastAsia="Times New Roman"/>
      <w:b/>
      <w:bCs/>
    </w:rPr>
  </w:style>
  <w:style w:type="character" w:customStyle="1" w:styleId="60">
    <w:name w:val="Заголовок 6 Знак"/>
    <w:basedOn w:val="a0"/>
    <w:link w:val="6"/>
    <w:uiPriority w:val="99"/>
    <w:rsid w:val="003134B6"/>
    <w:rPr>
      <w:rFonts w:eastAsia="Times New Roman"/>
      <w:b/>
      <w:bCs/>
      <w:sz w:val="22"/>
      <w:szCs w:val="22"/>
    </w:rPr>
  </w:style>
  <w:style w:type="table" w:styleId="a3">
    <w:name w:val="Table Grid"/>
    <w:basedOn w:val="a1"/>
    <w:rsid w:val="00A6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3FBF"/>
  </w:style>
  <w:style w:type="paragraph" w:styleId="a6">
    <w:name w:val="footer"/>
    <w:basedOn w:val="a"/>
    <w:link w:val="a7"/>
    <w:uiPriority w:val="99"/>
    <w:unhideWhenUsed/>
    <w:rsid w:val="00DE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FBF"/>
  </w:style>
  <w:style w:type="paragraph" w:styleId="a8">
    <w:name w:val="List Paragraph"/>
    <w:basedOn w:val="a"/>
    <w:uiPriority w:val="34"/>
    <w:qFormat/>
    <w:rsid w:val="00DE3F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FC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3134B6"/>
    <w:rPr>
      <w:rFonts w:cs="Times New Roman"/>
      <w:color w:val="2D5CA0"/>
      <w:u w:val="none"/>
      <w:effect w:val="none"/>
    </w:rPr>
  </w:style>
  <w:style w:type="paragraph" w:styleId="ac">
    <w:name w:val="Normal (Web)"/>
    <w:basedOn w:val="a"/>
    <w:uiPriority w:val="99"/>
    <w:semiHidden/>
    <w:rsid w:val="003134B6"/>
    <w:pPr>
      <w:tabs>
        <w:tab w:val="num" w:pos="360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3134B6"/>
    <w:pPr>
      <w:tabs>
        <w:tab w:val="left" w:pos="708"/>
      </w:tabs>
      <w:spacing w:after="0" w:line="240" w:lineRule="auto"/>
      <w:jc w:val="center"/>
    </w:pPr>
    <w:rPr>
      <w:rFonts w:eastAsia="Times New Roman"/>
      <w:b/>
      <w:bCs/>
      <w:smallCaps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3134B6"/>
    <w:rPr>
      <w:rFonts w:eastAsia="Times New Roman"/>
      <w:b/>
      <w:bCs/>
      <w:smallCaps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3134B6"/>
    <w:rPr>
      <w:rFonts w:cs="Times New Roman"/>
      <w:sz w:val="24"/>
      <w:szCs w:val="24"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uiPriority w:val="99"/>
    <w:rsid w:val="003134B6"/>
    <w:pPr>
      <w:tabs>
        <w:tab w:val="left" w:pos="708"/>
      </w:tabs>
      <w:spacing w:after="0" w:line="240" w:lineRule="auto"/>
      <w:ind w:firstLine="567"/>
    </w:pPr>
    <w:rPr>
      <w:rFonts w:ascii="Calibri" w:eastAsia="Calibri" w:hAnsi="Calibri"/>
      <w:sz w:val="24"/>
      <w:szCs w:val="24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uiPriority w:val="99"/>
    <w:rsid w:val="003134B6"/>
    <w:rPr>
      <w:rFonts w:ascii="Calibri" w:eastAsia="Calibri" w:hAnsi="Calibri"/>
      <w:sz w:val="24"/>
      <w:szCs w:val="24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a0"/>
    <w:uiPriority w:val="99"/>
    <w:semiHidden/>
    <w:rsid w:val="003134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134B6"/>
    <w:pPr>
      <w:tabs>
        <w:tab w:val="left" w:pos="708"/>
      </w:tabs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34B6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3134B6"/>
    <w:pPr>
      <w:tabs>
        <w:tab w:val="left" w:pos="708"/>
      </w:tabs>
      <w:spacing w:after="0" w:line="240" w:lineRule="auto"/>
      <w:ind w:left="99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34B6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134B6"/>
    <w:pPr>
      <w:tabs>
        <w:tab w:val="left" w:pos="708"/>
      </w:tabs>
      <w:spacing w:after="0" w:line="240" w:lineRule="auto"/>
      <w:ind w:firstLine="567"/>
      <w:jc w:val="both"/>
    </w:pPr>
    <w:rPr>
      <w:rFonts w:eastAsia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34B6"/>
    <w:rPr>
      <w:rFonts w:eastAsia="Times New Roman"/>
      <w:sz w:val="24"/>
      <w:szCs w:val="24"/>
    </w:rPr>
  </w:style>
  <w:style w:type="character" w:customStyle="1" w:styleId="BodyText14SingleJustifiedChar">
    <w:name w:val="Body_Text (14 Single Justified) Char"/>
    <w:basedOn w:val="a0"/>
    <w:link w:val="BodyText14SingleJustified"/>
    <w:uiPriority w:val="99"/>
    <w:semiHidden/>
    <w:locked/>
    <w:rsid w:val="003134B6"/>
  </w:style>
  <w:style w:type="paragraph" w:customStyle="1" w:styleId="BodyText14SingleJustified">
    <w:name w:val="Body_Text (14 Single Justified)"/>
    <w:basedOn w:val="a"/>
    <w:link w:val="BodyText14SingleJustifiedChar"/>
    <w:uiPriority w:val="99"/>
    <w:semiHidden/>
    <w:rsid w:val="003134B6"/>
    <w:pPr>
      <w:tabs>
        <w:tab w:val="left" w:pos="708"/>
      </w:tabs>
      <w:spacing w:after="0" w:line="240" w:lineRule="auto"/>
      <w:ind w:firstLine="567"/>
      <w:jc w:val="both"/>
    </w:pPr>
  </w:style>
  <w:style w:type="paragraph" w:customStyle="1" w:styleId="210">
    <w:name w:val="Основной текст с отступом 21"/>
    <w:basedOn w:val="a"/>
    <w:uiPriority w:val="99"/>
    <w:rsid w:val="003134B6"/>
    <w:pPr>
      <w:widowControl w:val="0"/>
      <w:spacing w:after="0" w:line="240" w:lineRule="auto"/>
      <w:ind w:left="839" w:firstLine="720"/>
    </w:pPr>
    <w:rPr>
      <w:rFonts w:eastAsia="Times New Roman"/>
    </w:rPr>
  </w:style>
  <w:style w:type="paragraph" w:customStyle="1" w:styleId="Style2">
    <w:name w:val="Style2"/>
    <w:basedOn w:val="a"/>
    <w:uiPriority w:val="99"/>
    <w:rsid w:val="004D2873"/>
    <w:pPr>
      <w:widowControl w:val="0"/>
      <w:autoSpaceDE w:val="0"/>
      <w:autoSpaceDN w:val="0"/>
      <w:adjustRightInd w:val="0"/>
      <w:spacing w:after="0" w:line="254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D287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D287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D2873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character" w:customStyle="1" w:styleId="FontStyle242">
    <w:name w:val="Font Style242"/>
    <w:basedOn w:val="a0"/>
    <w:uiPriority w:val="99"/>
    <w:rsid w:val="004D2873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F87C1E"/>
    <w:pPr>
      <w:spacing w:after="0" w:line="240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70ED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70E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70ED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63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B02"/>
    <w:rPr>
      <w:rFonts w:ascii="Courier New" w:eastAsia="Times New Roman" w:hAnsi="Courier New" w:cs="Courier New"/>
      <w:sz w:val="20"/>
      <w:szCs w:val="20"/>
    </w:rPr>
  </w:style>
  <w:style w:type="paragraph" w:styleId="af4">
    <w:name w:val="Title"/>
    <w:basedOn w:val="a"/>
    <w:link w:val="af5"/>
    <w:uiPriority w:val="10"/>
    <w:qFormat/>
    <w:rsid w:val="00E00C0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f5">
    <w:name w:val="Название Знак"/>
    <w:basedOn w:val="a0"/>
    <w:link w:val="af4"/>
    <w:uiPriority w:val="10"/>
    <w:rsid w:val="00E00C07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E00C07"/>
  </w:style>
  <w:style w:type="paragraph" w:customStyle="1" w:styleId="bodytext2">
    <w:name w:val="bodytext2"/>
    <w:basedOn w:val="a"/>
    <w:rsid w:val="00E00C0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6">
    <w:name w:val="Plain Text"/>
    <w:basedOn w:val="a"/>
    <w:link w:val="af7"/>
    <w:rsid w:val="00C41B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C41B40"/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Цветовое выделение"/>
    <w:uiPriority w:val="99"/>
    <w:rsid w:val="00B56AC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B56AC5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B56A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21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1F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7rB5mlONrQVpIli4UdnvLA%3d%3d" TargetMode="External"/><Relationship Id="rId13" Type="http://schemas.openxmlformats.org/officeDocument/2006/relationships/hyperlink" Target="http://ivo.garant.ru/document?id=4077475&amp;sub=0" TargetMode="External"/><Relationship Id="rId18" Type="http://schemas.openxmlformats.org/officeDocument/2006/relationships/hyperlink" Target="http://www.pandia.ru/text/category/vedomostm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4078017&amp;sub=0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vetotehnika_i_istochniki_svet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hyperlink" Target="http://www.pandia.ru/text/category/vedomostm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394D-F0E9-47FD-AF3B-D6A3C99A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72</Pages>
  <Words>23924</Words>
  <Characters>136371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2015-09-25T18:02:00Z</dcterms:created>
  <dcterms:modified xsi:type="dcterms:W3CDTF">2015-12-06T16:08:00Z</dcterms:modified>
</cp:coreProperties>
</file>